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616C7F" w14:textId="77777777" w:rsidR="00393C02" w:rsidRDefault="00393C02" w:rsidP="00DE2C44">
      <w:pPr>
        <w:jc w:val="center"/>
        <w:rPr>
          <w:rFonts w:ascii="Calibri" w:hAnsi="Calibri" w:cs="Calibri"/>
          <w:b/>
        </w:rPr>
      </w:pPr>
      <w:bookmarkStart w:id="0" w:name="_Hlk52193902"/>
    </w:p>
    <w:p w14:paraId="16C6043F" w14:textId="77777777" w:rsidR="00393C02" w:rsidRDefault="00393C02" w:rsidP="00DE2C44">
      <w:pPr>
        <w:jc w:val="center"/>
        <w:rPr>
          <w:rFonts w:ascii="Calibri" w:hAnsi="Calibri" w:cs="Calibri"/>
          <w:b/>
        </w:rPr>
      </w:pPr>
    </w:p>
    <w:p w14:paraId="4D29B415" w14:textId="77777777" w:rsidR="00393C02" w:rsidRDefault="00393C02" w:rsidP="00DE2C44">
      <w:pPr>
        <w:jc w:val="center"/>
        <w:rPr>
          <w:rFonts w:ascii="Calibri" w:hAnsi="Calibri" w:cs="Calibri"/>
          <w:b/>
        </w:rPr>
      </w:pPr>
    </w:p>
    <w:p w14:paraId="7B176803" w14:textId="77777777" w:rsidR="00393C02" w:rsidRDefault="00393C02" w:rsidP="00DE2C44">
      <w:pPr>
        <w:jc w:val="center"/>
        <w:rPr>
          <w:rFonts w:ascii="Calibri" w:hAnsi="Calibri" w:cs="Calibri"/>
          <w:b/>
        </w:rPr>
      </w:pPr>
    </w:p>
    <w:p w14:paraId="46A3EDDB" w14:textId="53EE614B" w:rsidR="00931D72" w:rsidRPr="00A71569" w:rsidRDefault="00931D72" w:rsidP="00DE2C44">
      <w:pPr>
        <w:jc w:val="center"/>
        <w:rPr>
          <w:rFonts w:ascii="Calibri" w:hAnsi="Calibri" w:cs="Calibri"/>
          <w:b/>
        </w:rPr>
      </w:pPr>
      <w:r w:rsidRPr="001941D5">
        <w:rPr>
          <w:rFonts w:ascii="Calibri" w:hAnsi="Calibri" w:cs="Calibri"/>
          <w:b/>
        </w:rPr>
        <w:t xml:space="preserve">SCHEDULE </w:t>
      </w:r>
      <w:r>
        <w:rPr>
          <w:rFonts w:ascii="Calibri" w:hAnsi="Calibri" w:cs="Calibri"/>
          <w:b/>
        </w:rPr>
        <w:t>B</w:t>
      </w:r>
      <w:r w:rsidRPr="001941D5">
        <w:rPr>
          <w:rFonts w:ascii="Calibri" w:hAnsi="Calibri" w:cs="Calibri"/>
          <w:b/>
        </w:rPr>
        <w:t xml:space="preserve">: </w:t>
      </w:r>
      <w:r w:rsidRPr="001941D5">
        <w:rPr>
          <w:rFonts w:ascii="Calibri" w:hAnsi="Calibri" w:cs="Calibri"/>
          <w:b/>
        </w:rPr>
        <w:tab/>
      </w:r>
      <w:r w:rsidR="00374A71" w:rsidRPr="00A71569">
        <w:rPr>
          <w:rFonts w:ascii="Calibri" w:hAnsi="Calibri" w:cs="Calibri"/>
          <w:b/>
        </w:rPr>
        <w:t>Position Description</w:t>
      </w:r>
    </w:p>
    <w:p w14:paraId="19E8C839" w14:textId="77777777" w:rsidR="00931D72" w:rsidRPr="00A71569" w:rsidRDefault="00931D72" w:rsidP="00374A71">
      <w:pPr>
        <w:autoSpaceDE w:val="0"/>
        <w:autoSpaceDN w:val="0"/>
        <w:adjustRightInd w:val="0"/>
        <w:rPr>
          <w:rFonts w:asciiTheme="majorHAnsi" w:hAnsiTheme="majorHAnsi" w:cstheme="majorHAnsi"/>
          <w:b/>
        </w:rPr>
      </w:pPr>
    </w:p>
    <w:bookmarkEnd w:id="0"/>
    <w:p w14:paraId="63676393" w14:textId="6601BE27" w:rsidR="008D5D82" w:rsidRPr="008D5D82" w:rsidRDefault="00DA3B2B" w:rsidP="008D5D82">
      <w:pPr>
        <w:pStyle w:val="TitleSub"/>
        <w:spacing w:after="0"/>
        <w:rPr>
          <w:rFonts w:ascii="Calibri" w:hAnsi="Calibri" w:cs="Calibri"/>
          <w:b/>
          <w:sz w:val="28"/>
          <w:szCs w:val="28"/>
        </w:rPr>
      </w:pPr>
      <w:r w:rsidRPr="00A71569">
        <w:rPr>
          <w:rFonts w:ascii="Calibri" w:hAnsi="Calibri" w:cs="Calibri"/>
          <w:b/>
          <w:sz w:val="28"/>
          <w:szCs w:val="28"/>
        </w:rPr>
        <w:t xml:space="preserve">Sustainability </w:t>
      </w:r>
      <w:r w:rsidR="00D82645" w:rsidRPr="00A71569">
        <w:rPr>
          <w:rFonts w:ascii="Calibri" w:hAnsi="Calibri" w:cs="Calibri"/>
          <w:b/>
          <w:sz w:val="28"/>
          <w:szCs w:val="28"/>
        </w:rPr>
        <w:t xml:space="preserve">Project </w:t>
      </w:r>
      <w:r w:rsidR="00D03A1C" w:rsidRPr="00A71569">
        <w:rPr>
          <w:rFonts w:ascii="Calibri" w:hAnsi="Calibri" w:cs="Calibri"/>
          <w:b/>
          <w:sz w:val="28"/>
          <w:szCs w:val="28"/>
        </w:rPr>
        <w:t>Officer</w:t>
      </w:r>
      <w:r w:rsidR="00D82645" w:rsidRPr="00A71569">
        <w:rPr>
          <w:rFonts w:ascii="Calibri" w:hAnsi="Calibri" w:cs="Calibri"/>
          <w:b/>
          <w:sz w:val="28"/>
          <w:szCs w:val="28"/>
        </w:rPr>
        <w:t xml:space="preserve"> - Cadetship Program </w:t>
      </w:r>
    </w:p>
    <w:tbl>
      <w:tblPr>
        <w:tblStyle w:val="PSCGreen"/>
        <w:tblW w:w="9129"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shd w:val="clear" w:color="auto" w:fill="DE5206"/>
        <w:tblLook w:val="04A0" w:firstRow="1" w:lastRow="0" w:firstColumn="1" w:lastColumn="0" w:noHBand="0" w:noVBand="1"/>
        <w:tblCaption w:val="PSC_Role_InformationTable"/>
        <w:tblDescription w:val="PSC_Role_InformationTable"/>
      </w:tblPr>
      <w:tblGrid>
        <w:gridCol w:w="4564"/>
        <w:gridCol w:w="4565"/>
      </w:tblGrid>
      <w:tr w:rsidR="00A11017" w:rsidRPr="00A11017" w14:paraId="6D624C68" w14:textId="77777777" w:rsidTr="006D1914">
        <w:trPr>
          <w:cnfStyle w:val="100000000000" w:firstRow="1" w:lastRow="0" w:firstColumn="0" w:lastColumn="0" w:oddVBand="0" w:evenVBand="0" w:oddHBand="0" w:evenHBand="0" w:firstRowFirstColumn="0" w:firstRowLastColumn="0" w:lastRowFirstColumn="0" w:lastRowLastColumn="0"/>
        </w:trPr>
        <w:tc>
          <w:tcPr>
            <w:tcW w:w="4564" w:type="dxa"/>
            <w:shd w:val="clear" w:color="auto" w:fill="D5DCE4" w:themeFill="text2" w:themeFillTint="33"/>
            <w:vAlign w:val="center"/>
          </w:tcPr>
          <w:p w14:paraId="59B4C684" w14:textId="77777777" w:rsidR="00A11017" w:rsidRPr="00A11017" w:rsidRDefault="00A11017" w:rsidP="006D1914">
            <w:pPr>
              <w:pStyle w:val="TableTextWhite"/>
              <w:spacing w:line="360" w:lineRule="auto"/>
              <w:ind w:right="310"/>
              <w:rPr>
                <w:rFonts w:asciiTheme="minorHAnsi" w:hAnsiTheme="minorHAnsi" w:cstheme="minorHAnsi"/>
                <w:b/>
                <w:color w:val="auto"/>
                <w:sz w:val="22"/>
                <w:szCs w:val="22"/>
              </w:rPr>
            </w:pPr>
            <w:r w:rsidRPr="00A11017">
              <w:rPr>
                <w:rFonts w:asciiTheme="minorHAnsi" w:hAnsiTheme="minorHAnsi" w:cstheme="minorHAnsi"/>
                <w:b/>
                <w:color w:val="auto"/>
                <w:sz w:val="22"/>
                <w:szCs w:val="22"/>
              </w:rPr>
              <w:t>Location</w:t>
            </w:r>
          </w:p>
        </w:tc>
        <w:tc>
          <w:tcPr>
            <w:tcW w:w="4565" w:type="dxa"/>
            <w:shd w:val="clear" w:color="auto" w:fill="D5DCE4" w:themeFill="text2" w:themeFillTint="33"/>
          </w:tcPr>
          <w:p w14:paraId="0730921E" w14:textId="77777777" w:rsidR="00A11017" w:rsidRPr="00A11017" w:rsidRDefault="00A11017" w:rsidP="006D1914">
            <w:pPr>
              <w:pStyle w:val="TableTextWhite"/>
              <w:spacing w:line="360" w:lineRule="auto"/>
              <w:ind w:right="310"/>
              <w:rPr>
                <w:rFonts w:asciiTheme="minorHAnsi" w:hAnsiTheme="minorHAnsi" w:cstheme="minorHAnsi"/>
                <w:b/>
                <w:color w:val="auto"/>
                <w:sz w:val="22"/>
                <w:szCs w:val="22"/>
              </w:rPr>
            </w:pPr>
            <w:r w:rsidRPr="00A11017">
              <w:rPr>
                <w:rFonts w:asciiTheme="minorHAnsi" w:hAnsiTheme="minorHAnsi" w:cstheme="minorHAnsi"/>
                <w:b/>
                <w:color w:val="auto"/>
                <w:sz w:val="22"/>
                <w:szCs w:val="22"/>
              </w:rPr>
              <w:t>NSW Hunter Region (Thornton)</w:t>
            </w:r>
          </w:p>
        </w:tc>
      </w:tr>
      <w:tr w:rsidR="00A11017" w:rsidRPr="00A11017" w14:paraId="3D2E74F1" w14:textId="77777777" w:rsidTr="006D1914">
        <w:tc>
          <w:tcPr>
            <w:tcW w:w="4564" w:type="dxa"/>
            <w:shd w:val="clear" w:color="auto" w:fill="D5DCE4" w:themeFill="text2" w:themeFillTint="33"/>
            <w:vAlign w:val="center"/>
          </w:tcPr>
          <w:p w14:paraId="6F1A24DE" w14:textId="77777777" w:rsidR="00A11017" w:rsidRPr="00A11017" w:rsidRDefault="00A11017" w:rsidP="006D1914">
            <w:pPr>
              <w:pStyle w:val="TableTextWhite"/>
              <w:spacing w:line="360" w:lineRule="auto"/>
              <w:ind w:right="310"/>
              <w:rPr>
                <w:rFonts w:asciiTheme="minorHAnsi" w:hAnsiTheme="minorHAnsi" w:cstheme="minorHAnsi"/>
                <w:b/>
                <w:color w:val="auto"/>
                <w:sz w:val="22"/>
                <w:szCs w:val="22"/>
              </w:rPr>
            </w:pPr>
            <w:r w:rsidRPr="00A11017">
              <w:rPr>
                <w:rFonts w:asciiTheme="minorHAnsi" w:hAnsiTheme="minorHAnsi" w:cstheme="minorHAnsi"/>
                <w:b/>
                <w:color w:val="auto"/>
                <w:sz w:val="22"/>
                <w:szCs w:val="22"/>
              </w:rPr>
              <w:t>Date position description approved</w:t>
            </w:r>
          </w:p>
        </w:tc>
        <w:tc>
          <w:tcPr>
            <w:tcW w:w="4565" w:type="dxa"/>
            <w:shd w:val="clear" w:color="auto" w:fill="D5DCE4" w:themeFill="text2" w:themeFillTint="33"/>
          </w:tcPr>
          <w:p w14:paraId="590558D9" w14:textId="21F7A296" w:rsidR="00A11017" w:rsidRPr="00A11017" w:rsidRDefault="00A11017" w:rsidP="006D1914">
            <w:pPr>
              <w:pStyle w:val="TableTextWhite"/>
              <w:spacing w:line="360" w:lineRule="auto"/>
              <w:ind w:right="310"/>
              <w:rPr>
                <w:rFonts w:asciiTheme="minorHAnsi" w:hAnsiTheme="minorHAnsi" w:cstheme="minorHAnsi"/>
                <w:b/>
                <w:color w:val="auto"/>
                <w:sz w:val="22"/>
                <w:szCs w:val="22"/>
              </w:rPr>
            </w:pPr>
            <w:r w:rsidRPr="00A11017">
              <w:rPr>
                <w:rFonts w:asciiTheme="minorHAnsi" w:hAnsiTheme="minorHAnsi" w:cstheme="minorHAnsi"/>
                <w:b/>
                <w:color w:val="auto"/>
                <w:sz w:val="22"/>
                <w:szCs w:val="22"/>
              </w:rPr>
              <w:t>2</w:t>
            </w:r>
            <w:r w:rsidR="00DB7FB2">
              <w:rPr>
                <w:rFonts w:asciiTheme="minorHAnsi" w:hAnsiTheme="minorHAnsi" w:cstheme="minorHAnsi"/>
                <w:b/>
                <w:color w:val="auto"/>
                <w:sz w:val="22"/>
                <w:szCs w:val="22"/>
              </w:rPr>
              <w:t>4</w:t>
            </w:r>
            <w:r w:rsidRPr="00A11017">
              <w:rPr>
                <w:rFonts w:asciiTheme="minorHAnsi" w:hAnsiTheme="minorHAnsi" w:cstheme="minorHAnsi"/>
                <w:b/>
                <w:color w:val="auto"/>
                <w:sz w:val="22"/>
                <w:szCs w:val="22"/>
              </w:rPr>
              <w:t xml:space="preserve"> </w:t>
            </w:r>
            <w:r w:rsidR="00DB7FB2">
              <w:rPr>
                <w:rFonts w:asciiTheme="minorHAnsi" w:hAnsiTheme="minorHAnsi" w:cstheme="minorHAnsi"/>
                <w:b/>
                <w:color w:val="auto"/>
                <w:sz w:val="22"/>
                <w:szCs w:val="22"/>
              </w:rPr>
              <w:t>February</w:t>
            </w:r>
            <w:r w:rsidRPr="00A11017">
              <w:rPr>
                <w:rFonts w:asciiTheme="minorHAnsi" w:hAnsiTheme="minorHAnsi" w:cstheme="minorHAnsi"/>
                <w:b/>
                <w:color w:val="auto"/>
                <w:sz w:val="22"/>
                <w:szCs w:val="22"/>
              </w:rPr>
              <w:t xml:space="preserve"> 202</w:t>
            </w:r>
            <w:r w:rsidR="00DB7FB2">
              <w:rPr>
                <w:rFonts w:asciiTheme="minorHAnsi" w:hAnsiTheme="minorHAnsi" w:cstheme="minorHAnsi"/>
                <w:b/>
                <w:color w:val="auto"/>
                <w:sz w:val="22"/>
                <w:szCs w:val="22"/>
              </w:rPr>
              <w:t>5</w:t>
            </w:r>
          </w:p>
        </w:tc>
      </w:tr>
    </w:tbl>
    <w:p w14:paraId="3A4921E9" w14:textId="77777777" w:rsidR="00A11017" w:rsidRPr="00A11017" w:rsidRDefault="00A11017" w:rsidP="00A11017">
      <w:pPr>
        <w:tabs>
          <w:tab w:val="left" w:pos="2925"/>
        </w:tabs>
        <w:ind w:right="310"/>
        <w:rPr>
          <w:rStyle w:val="Heading1Char"/>
          <w:rFonts w:asciiTheme="minorHAnsi" w:hAnsiTheme="minorHAnsi" w:cstheme="minorHAnsi"/>
          <w:sz w:val="22"/>
          <w:szCs w:val="22"/>
        </w:rPr>
      </w:pPr>
    </w:p>
    <w:p w14:paraId="22A6B1C0" w14:textId="77777777" w:rsidR="00A11017" w:rsidRPr="00A11017" w:rsidRDefault="00A11017" w:rsidP="00A11017">
      <w:pPr>
        <w:tabs>
          <w:tab w:val="left" w:pos="2925"/>
        </w:tabs>
        <w:ind w:right="310"/>
        <w:jc w:val="both"/>
        <w:rPr>
          <w:rStyle w:val="Heading1Char"/>
          <w:rFonts w:asciiTheme="majorHAnsi" w:hAnsiTheme="majorHAnsi" w:cstheme="majorHAnsi"/>
          <w:b w:val="0"/>
          <w:bCs w:val="0"/>
          <w:color w:val="0070C0"/>
        </w:rPr>
      </w:pPr>
      <w:bookmarkStart w:id="1" w:name="_Toc185320284"/>
      <w:r w:rsidRPr="00A11017">
        <w:rPr>
          <w:rStyle w:val="Heading1Char"/>
          <w:rFonts w:asciiTheme="majorHAnsi" w:hAnsiTheme="majorHAnsi" w:cstheme="majorHAnsi"/>
          <w:b w:val="0"/>
          <w:bCs w:val="0"/>
          <w:color w:val="0070C0"/>
        </w:rPr>
        <w:t>The Organisation</w:t>
      </w:r>
      <w:bookmarkEnd w:id="1"/>
    </w:p>
    <w:p w14:paraId="6FFDDEE0" w14:textId="77777777" w:rsidR="00A11017" w:rsidRPr="00A11017" w:rsidRDefault="00A11017" w:rsidP="00A11017">
      <w:pPr>
        <w:spacing w:after="160" w:line="254" w:lineRule="auto"/>
        <w:rPr>
          <w:rFonts w:asciiTheme="minorHAnsi" w:eastAsia="Calibri" w:hAnsiTheme="minorHAnsi" w:cstheme="minorHAnsi"/>
          <w:b/>
          <w:sz w:val="22"/>
          <w:szCs w:val="22"/>
          <w:lang w:val="en-US"/>
        </w:rPr>
      </w:pPr>
      <w:r w:rsidRPr="00A11017">
        <w:rPr>
          <w:rFonts w:asciiTheme="minorHAnsi" w:eastAsia="Calibri" w:hAnsiTheme="minorHAnsi" w:cstheme="minorHAnsi"/>
          <w:sz w:val="22"/>
          <w:szCs w:val="22"/>
        </w:rPr>
        <w:t>The Hunter Joint Organisation (Hunter JO) is a collaborative organisation of the ten Councils of the Hunter region of New South Wales that facilitates the delivery of strategic advocacy and program outcomes for the entire region. Our principal statutory functions include:</w:t>
      </w:r>
    </w:p>
    <w:p w14:paraId="795C2631" w14:textId="77777777" w:rsidR="00A11017" w:rsidRPr="00A11017" w:rsidRDefault="00A11017" w:rsidP="00A11017">
      <w:pPr>
        <w:numPr>
          <w:ilvl w:val="0"/>
          <w:numId w:val="35"/>
        </w:numPr>
        <w:spacing w:line="254" w:lineRule="auto"/>
        <w:rPr>
          <w:rFonts w:asciiTheme="minorHAnsi" w:hAnsiTheme="minorHAnsi" w:cstheme="minorHAnsi"/>
          <w:sz w:val="22"/>
          <w:szCs w:val="22"/>
        </w:rPr>
      </w:pPr>
      <w:r w:rsidRPr="00A11017">
        <w:rPr>
          <w:rFonts w:asciiTheme="minorHAnsi" w:eastAsia="Calibri" w:hAnsiTheme="minorHAnsi" w:cstheme="minorHAnsi"/>
          <w:sz w:val="22"/>
          <w:szCs w:val="22"/>
        </w:rPr>
        <w:t xml:space="preserve">Regional strategic planning and priority setting </w:t>
      </w:r>
    </w:p>
    <w:p w14:paraId="5F321884" w14:textId="77777777" w:rsidR="00A11017" w:rsidRPr="00A11017" w:rsidRDefault="00A11017" w:rsidP="00A11017">
      <w:pPr>
        <w:numPr>
          <w:ilvl w:val="0"/>
          <w:numId w:val="35"/>
        </w:numPr>
        <w:spacing w:line="254" w:lineRule="auto"/>
        <w:rPr>
          <w:rFonts w:asciiTheme="minorHAnsi" w:hAnsiTheme="minorHAnsi" w:cstheme="minorHAnsi"/>
          <w:sz w:val="22"/>
          <w:szCs w:val="22"/>
        </w:rPr>
      </w:pPr>
      <w:r w:rsidRPr="00A11017">
        <w:rPr>
          <w:rFonts w:asciiTheme="minorHAnsi" w:eastAsia="Calibri" w:hAnsiTheme="minorHAnsi" w:cstheme="minorHAnsi"/>
          <w:sz w:val="22"/>
          <w:szCs w:val="22"/>
        </w:rPr>
        <w:t xml:space="preserve">Intergovernmental collaboration  </w:t>
      </w:r>
    </w:p>
    <w:p w14:paraId="1FE35D64" w14:textId="77777777" w:rsidR="00A11017" w:rsidRPr="00A11017" w:rsidRDefault="00A11017" w:rsidP="00A11017">
      <w:pPr>
        <w:numPr>
          <w:ilvl w:val="0"/>
          <w:numId w:val="35"/>
        </w:numPr>
        <w:spacing w:line="254" w:lineRule="auto"/>
        <w:rPr>
          <w:rFonts w:asciiTheme="minorHAnsi" w:hAnsiTheme="minorHAnsi" w:cstheme="minorHAnsi"/>
          <w:sz w:val="22"/>
          <w:szCs w:val="22"/>
        </w:rPr>
      </w:pPr>
      <w:r w:rsidRPr="00A11017">
        <w:rPr>
          <w:rFonts w:asciiTheme="minorHAnsi" w:eastAsia="Calibri" w:hAnsiTheme="minorHAnsi" w:cstheme="minorHAnsi"/>
          <w:sz w:val="22"/>
          <w:szCs w:val="22"/>
        </w:rPr>
        <w:t xml:space="preserve">Shared regional leadership and advocacy. </w:t>
      </w:r>
    </w:p>
    <w:p w14:paraId="70828C35" w14:textId="77777777" w:rsidR="00A11017" w:rsidRPr="00A11017" w:rsidRDefault="00A11017" w:rsidP="00A11017">
      <w:pPr>
        <w:spacing w:line="254" w:lineRule="auto"/>
        <w:rPr>
          <w:rFonts w:asciiTheme="minorHAnsi" w:eastAsia="Calibri" w:hAnsiTheme="minorHAnsi" w:cstheme="minorHAnsi"/>
          <w:sz w:val="22"/>
          <w:szCs w:val="22"/>
        </w:rPr>
      </w:pPr>
      <w:bookmarkStart w:id="2" w:name="_Hlk85534761"/>
    </w:p>
    <w:p w14:paraId="5B49C703" w14:textId="77777777" w:rsidR="00A11017" w:rsidRPr="00A11017" w:rsidRDefault="00A11017" w:rsidP="00A11017">
      <w:pPr>
        <w:spacing w:after="160" w:line="254" w:lineRule="auto"/>
        <w:rPr>
          <w:rFonts w:asciiTheme="minorHAnsi" w:eastAsia="Calibri" w:hAnsiTheme="minorHAnsi" w:cstheme="minorHAnsi"/>
          <w:sz w:val="22"/>
          <w:szCs w:val="22"/>
        </w:rPr>
      </w:pPr>
      <w:r w:rsidRPr="00A11017">
        <w:rPr>
          <w:rFonts w:asciiTheme="minorHAnsi" w:eastAsia="Calibri" w:hAnsiTheme="minorHAnsi" w:cstheme="minorHAnsi"/>
          <w:sz w:val="22"/>
          <w:szCs w:val="22"/>
        </w:rPr>
        <w:t>Being a hub for local government collaboration, the Hunter JO provides a united and local voice for communities throughout the Hunter region. The Hunter JO is a growing organisation, with an exciting and diverse range of advocacy initiatives and programs that are delivering real outcomes for our region.</w:t>
      </w:r>
    </w:p>
    <w:p w14:paraId="38649E60" w14:textId="77777777" w:rsidR="00A11017" w:rsidRPr="00A11017" w:rsidRDefault="00A11017" w:rsidP="00A11017">
      <w:pPr>
        <w:spacing w:after="160" w:line="254" w:lineRule="auto"/>
        <w:rPr>
          <w:rFonts w:asciiTheme="minorHAnsi" w:eastAsia="Calibri" w:hAnsiTheme="minorHAnsi" w:cstheme="minorHAnsi"/>
          <w:sz w:val="22"/>
          <w:szCs w:val="22"/>
        </w:rPr>
      </w:pPr>
      <w:r w:rsidRPr="00A11017">
        <w:rPr>
          <w:rFonts w:asciiTheme="minorHAnsi" w:eastAsia="Calibri" w:hAnsiTheme="minorHAnsi" w:cstheme="minorHAnsi"/>
          <w:sz w:val="22"/>
          <w:szCs w:val="22"/>
        </w:rPr>
        <w:t xml:space="preserve">The Board of the Hunter JO comprises the Mayors of the ten Councils of the Hunter Region.  </w:t>
      </w:r>
    </w:p>
    <w:p w14:paraId="071C8C04" w14:textId="77777777" w:rsidR="00A11017" w:rsidRPr="00A11017" w:rsidRDefault="00A11017" w:rsidP="00A11017">
      <w:pPr>
        <w:pStyle w:val="NormalWeb"/>
        <w:jc w:val="center"/>
        <w:rPr>
          <w:rFonts w:asciiTheme="minorHAnsi" w:hAnsiTheme="minorHAnsi" w:cstheme="minorHAnsi"/>
          <w:sz w:val="22"/>
          <w:szCs w:val="22"/>
        </w:rPr>
      </w:pPr>
      <w:r w:rsidRPr="00A11017">
        <w:rPr>
          <w:rFonts w:asciiTheme="minorHAnsi" w:hAnsiTheme="minorHAnsi" w:cstheme="minorHAnsi"/>
          <w:noProof/>
          <w:sz w:val="22"/>
          <w:szCs w:val="22"/>
        </w:rPr>
        <w:drawing>
          <wp:inline distT="0" distB="0" distL="0" distR="0" wp14:anchorId="7E91D7EC" wp14:editId="3C1586A6">
            <wp:extent cx="5751071" cy="3209027"/>
            <wp:effectExtent l="0" t="0" r="2540" b="0"/>
            <wp:docPr id="1" name="Picture 1" descr="A map of different colors with white tex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map of different colors with white text"/>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777476" cy="3223761"/>
                    </a:xfrm>
                    <a:prstGeom prst="rect">
                      <a:avLst/>
                    </a:prstGeom>
                    <a:noFill/>
                    <a:ln>
                      <a:noFill/>
                    </a:ln>
                  </pic:spPr>
                </pic:pic>
              </a:graphicData>
            </a:graphic>
          </wp:inline>
        </w:drawing>
      </w:r>
    </w:p>
    <w:p w14:paraId="73CDD710" w14:textId="77777777" w:rsidR="00393C02" w:rsidRDefault="00393C02" w:rsidP="00A11017">
      <w:pPr>
        <w:tabs>
          <w:tab w:val="left" w:pos="2925"/>
        </w:tabs>
        <w:spacing w:before="240"/>
        <w:jc w:val="both"/>
        <w:rPr>
          <w:rStyle w:val="Heading1Char"/>
          <w:rFonts w:asciiTheme="majorHAnsi" w:hAnsiTheme="majorHAnsi" w:cstheme="majorHAnsi"/>
          <w:b w:val="0"/>
          <w:bCs w:val="0"/>
          <w:color w:val="0070C0"/>
        </w:rPr>
      </w:pPr>
      <w:bookmarkStart w:id="3" w:name="_Toc185320285"/>
      <w:bookmarkEnd w:id="2"/>
    </w:p>
    <w:p w14:paraId="6D341F56" w14:textId="4BFE3F43" w:rsidR="00A11017" w:rsidRPr="00A11017" w:rsidRDefault="00A11017" w:rsidP="00A11017">
      <w:pPr>
        <w:tabs>
          <w:tab w:val="left" w:pos="2925"/>
        </w:tabs>
        <w:spacing w:before="240"/>
        <w:jc w:val="both"/>
        <w:rPr>
          <w:rStyle w:val="Heading1Char"/>
          <w:rFonts w:asciiTheme="majorHAnsi" w:hAnsiTheme="majorHAnsi" w:cstheme="majorHAnsi"/>
          <w:b w:val="0"/>
          <w:bCs w:val="0"/>
          <w:color w:val="0070C0"/>
        </w:rPr>
      </w:pPr>
      <w:r w:rsidRPr="00A11017">
        <w:rPr>
          <w:rStyle w:val="Heading1Char"/>
          <w:rFonts w:asciiTheme="majorHAnsi" w:hAnsiTheme="majorHAnsi" w:cstheme="majorHAnsi"/>
          <w:b w:val="0"/>
          <w:bCs w:val="0"/>
          <w:color w:val="0070C0"/>
        </w:rPr>
        <w:t>Our values</w:t>
      </w:r>
      <w:bookmarkEnd w:id="3"/>
    </w:p>
    <w:p w14:paraId="03A314B1" w14:textId="77777777" w:rsidR="00A11017" w:rsidRPr="00A11017" w:rsidRDefault="00A11017" w:rsidP="00A11017">
      <w:pPr>
        <w:spacing w:after="160" w:line="254" w:lineRule="auto"/>
        <w:rPr>
          <w:rFonts w:asciiTheme="minorHAnsi" w:eastAsia="Calibri" w:hAnsiTheme="minorHAnsi" w:cstheme="minorHAnsi"/>
          <w:sz w:val="22"/>
          <w:szCs w:val="22"/>
        </w:rPr>
      </w:pPr>
      <w:r w:rsidRPr="00A11017">
        <w:rPr>
          <w:rFonts w:asciiTheme="minorHAnsi" w:eastAsia="Calibri" w:hAnsiTheme="minorHAnsi" w:cstheme="minorHAnsi"/>
          <w:sz w:val="22"/>
          <w:szCs w:val="22"/>
        </w:rPr>
        <w:t xml:space="preserve">Collaboration is key to our success. It allows us to create innovative solutions, efficient processes, improved culture, and is a defining strength for our organisation. Our focus on place-based leadership and collaborating with Councils, government, industry and community partners on the region’s key issues and priorities makes the Hunter JO a dynamic, innovative and exciting organisation in which to work.  </w:t>
      </w:r>
    </w:p>
    <w:p w14:paraId="021496F7" w14:textId="77777777" w:rsidR="00393C02" w:rsidRDefault="00393C02" w:rsidP="00D03A1C">
      <w:pPr>
        <w:tabs>
          <w:tab w:val="left" w:pos="2925"/>
        </w:tabs>
        <w:spacing w:before="240"/>
        <w:jc w:val="both"/>
        <w:rPr>
          <w:rStyle w:val="Heading1Char"/>
          <w:rFonts w:cs="Calibri Light"/>
          <w:b w:val="0"/>
          <w:bCs w:val="0"/>
          <w:color w:val="0070C0"/>
        </w:rPr>
      </w:pPr>
      <w:bookmarkStart w:id="4" w:name="_Toc185320286"/>
    </w:p>
    <w:p w14:paraId="6EA1DDCA" w14:textId="3AC065F7" w:rsidR="00D03A1C" w:rsidRPr="00D03A1C" w:rsidRDefault="00D03A1C" w:rsidP="00D03A1C">
      <w:pPr>
        <w:tabs>
          <w:tab w:val="left" w:pos="2925"/>
        </w:tabs>
        <w:spacing w:before="240"/>
        <w:jc w:val="both"/>
        <w:rPr>
          <w:rStyle w:val="Heading1Char"/>
          <w:rFonts w:cs="Calibri Light"/>
          <w:b w:val="0"/>
          <w:bCs w:val="0"/>
          <w:color w:val="0070C0"/>
        </w:rPr>
      </w:pPr>
      <w:r w:rsidRPr="00D03A1C">
        <w:rPr>
          <w:rStyle w:val="Heading1Char"/>
          <w:rFonts w:cs="Calibri Light"/>
          <w:b w:val="0"/>
          <w:bCs w:val="0"/>
          <w:color w:val="0070C0"/>
        </w:rPr>
        <w:lastRenderedPageBreak/>
        <w:t>Purpose of the Role</w:t>
      </w:r>
      <w:bookmarkEnd w:id="4"/>
    </w:p>
    <w:p w14:paraId="52C68CC9" w14:textId="77777777" w:rsidR="00D03A1C" w:rsidRPr="00D03A1C" w:rsidRDefault="00D03A1C" w:rsidP="00D03A1C">
      <w:pPr>
        <w:spacing w:after="160" w:line="256" w:lineRule="auto"/>
        <w:rPr>
          <w:rFonts w:asciiTheme="minorHAnsi" w:hAnsiTheme="minorHAnsi" w:cstheme="minorHAnsi"/>
          <w:sz w:val="22"/>
          <w:szCs w:val="22"/>
        </w:rPr>
      </w:pPr>
      <w:r w:rsidRPr="00D03A1C">
        <w:rPr>
          <w:rFonts w:asciiTheme="minorHAnsi" w:eastAsia="Calibri" w:hAnsiTheme="minorHAnsi" w:cstheme="minorHAnsi"/>
          <w:sz w:val="22"/>
          <w:szCs w:val="22"/>
        </w:rPr>
        <w:t xml:space="preserve">The role is responsible for delivering collaborative regional projects in the Hunter JO’s priority focus areas: Connectivity; Resilience; Jobs and a Growing Economy; and Liveability.  </w:t>
      </w:r>
    </w:p>
    <w:p w14:paraId="2613E558" w14:textId="77777777" w:rsidR="00D03A1C" w:rsidRPr="00D03A1C" w:rsidRDefault="00D03A1C" w:rsidP="00D03A1C">
      <w:pPr>
        <w:spacing w:after="160" w:line="254" w:lineRule="auto"/>
        <w:rPr>
          <w:rFonts w:asciiTheme="minorHAnsi" w:eastAsia="Calibri" w:hAnsiTheme="minorHAnsi" w:cstheme="minorHAnsi"/>
          <w:sz w:val="22"/>
          <w:szCs w:val="22"/>
        </w:rPr>
      </w:pPr>
      <w:r w:rsidRPr="00D03A1C">
        <w:rPr>
          <w:rFonts w:asciiTheme="minorHAnsi" w:hAnsiTheme="minorHAnsi" w:cstheme="minorHAnsi"/>
          <w:sz w:val="22"/>
          <w:szCs w:val="22"/>
        </w:rPr>
        <w:t xml:space="preserve">The role will work closely with other JO staff and a wide range of external stakeholders including member Councils, State Government agencies, research institutions, business and community groups. </w:t>
      </w:r>
    </w:p>
    <w:p w14:paraId="64523124" w14:textId="1693D31B" w:rsidR="00D03A1C" w:rsidRPr="00D03A1C" w:rsidRDefault="00D03A1C" w:rsidP="00D03A1C">
      <w:pPr>
        <w:autoSpaceDE w:val="0"/>
        <w:autoSpaceDN w:val="0"/>
        <w:adjustRightInd w:val="0"/>
        <w:spacing w:before="120" w:after="60"/>
        <w:rPr>
          <w:rFonts w:asciiTheme="minorHAnsi" w:hAnsiTheme="minorHAnsi" w:cstheme="minorHAnsi"/>
          <w:sz w:val="22"/>
          <w:szCs w:val="22"/>
        </w:rPr>
      </w:pPr>
      <w:r w:rsidRPr="00D03A1C">
        <w:rPr>
          <w:rFonts w:asciiTheme="minorHAnsi" w:hAnsiTheme="minorHAnsi" w:cstheme="minorHAnsi"/>
          <w:sz w:val="22"/>
          <w:szCs w:val="22"/>
        </w:rPr>
        <w:t xml:space="preserve">Key functions of the role include stakeholder engagement and management; research and analysis; and project </w:t>
      </w:r>
      <w:r w:rsidR="00585462">
        <w:rPr>
          <w:rFonts w:asciiTheme="minorHAnsi" w:hAnsiTheme="minorHAnsi" w:cstheme="minorHAnsi"/>
          <w:sz w:val="22"/>
          <w:szCs w:val="22"/>
        </w:rPr>
        <w:t xml:space="preserve"> </w:t>
      </w:r>
      <w:r w:rsidRPr="00D03A1C">
        <w:rPr>
          <w:rFonts w:asciiTheme="minorHAnsi" w:hAnsiTheme="minorHAnsi" w:cstheme="minorHAnsi"/>
          <w:sz w:val="22"/>
          <w:szCs w:val="22"/>
        </w:rPr>
        <w:t xml:space="preserve"> delivery, that contribute directly to implementation of regional projects and initiatives being delivered by the Hunter JO. </w:t>
      </w:r>
    </w:p>
    <w:p w14:paraId="4034198E" w14:textId="77777777" w:rsidR="00D03A1C" w:rsidRPr="00D03A1C" w:rsidRDefault="00D03A1C" w:rsidP="00D03A1C">
      <w:pPr>
        <w:tabs>
          <w:tab w:val="left" w:pos="2925"/>
        </w:tabs>
        <w:spacing w:before="240"/>
        <w:jc w:val="both"/>
        <w:rPr>
          <w:rFonts w:ascii="Calibri Light" w:eastAsiaTheme="majorEastAsia" w:hAnsi="Calibri Light" w:cs="Calibri Light"/>
          <w:b/>
          <w:bCs/>
          <w:color w:val="0070C0"/>
          <w:sz w:val="32"/>
          <w:szCs w:val="32"/>
        </w:rPr>
      </w:pPr>
      <w:bookmarkStart w:id="5" w:name="_Toc185320287"/>
      <w:r w:rsidRPr="00D03A1C">
        <w:rPr>
          <w:rStyle w:val="Heading1Char"/>
          <w:rFonts w:cs="Calibri Light"/>
          <w:b w:val="0"/>
          <w:bCs w:val="0"/>
          <w:color w:val="0070C0"/>
        </w:rPr>
        <w:t>Key Responsibilities of the Role</w:t>
      </w:r>
      <w:bookmarkEnd w:id="5"/>
    </w:p>
    <w:p w14:paraId="2AEAB57E" w14:textId="6E375E60" w:rsidR="000747E8" w:rsidRDefault="000747E8" w:rsidP="00D03A1C">
      <w:pPr>
        <w:pStyle w:val="ListParagraph"/>
        <w:numPr>
          <w:ilvl w:val="0"/>
          <w:numId w:val="34"/>
        </w:numPr>
        <w:spacing w:line="276" w:lineRule="auto"/>
        <w:ind w:left="426"/>
        <w:rPr>
          <w:rFonts w:asciiTheme="minorHAnsi" w:hAnsiTheme="minorHAnsi" w:cstheme="minorHAnsi"/>
          <w:sz w:val="22"/>
          <w:szCs w:val="22"/>
        </w:rPr>
      </w:pPr>
      <w:r>
        <w:rPr>
          <w:rFonts w:asciiTheme="minorHAnsi" w:hAnsiTheme="minorHAnsi" w:cstheme="minorHAnsi"/>
          <w:sz w:val="22"/>
          <w:szCs w:val="22"/>
        </w:rPr>
        <w:t xml:space="preserve">Undertake research and synthesis of data and information to help </w:t>
      </w:r>
      <w:r w:rsidR="00475C57">
        <w:rPr>
          <w:rFonts w:asciiTheme="minorHAnsi" w:hAnsiTheme="minorHAnsi" w:cstheme="minorHAnsi"/>
          <w:sz w:val="22"/>
          <w:szCs w:val="22"/>
        </w:rPr>
        <w:t>design or deliver regional projects</w:t>
      </w:r>
      <w:r w:rsidR="00910F32">
        <w:rPr>
          <w:rFonts w:asciiTheme="minorHAnsi" w:hAnsiTheme="minorHAnsi" w:cstheme="minorHAnsi"/>
          <w:sz w:val="22"/>
          <w:szCs w:val="22"/>
        </w:rPr>
        <w:t>.</w:t>
      </w:r>
    </w:p>
    <w:p w14:paraId="29C53082" w14:textId="3B24041F" w:rsidR="00D03A1C" w:rsidRPr="00D03A1C" w:rsidRDefault="00563853" w:rsidP="00D03A1C">
      <w:pPr>
        <w:pStyle w:val="ListParagraph"/>
        <w:numPr>
          <w:ilvl w:val="0"/>
          <w:numId w:val="34"/>
        </w:numPr>
        <w:spacing w:line="276" w:lineRule="auto"/>
        <w:ind w:left="426"/>
        <w:rPr>
          <w:rFonts w:asciiTheme="minorHAnsi" w:hAnsiTheme="minorHAnsi" w:cstheme="minorHAnsi"/>
          <w:sz w:val="22"/>
          <w:szCs w:val="22"/>
        </w:rPr>
      </w:pPr>
      <w:r>
        <w:rPr>
          <w:rFonts w:asciiTheme="minorHAnsi" w:hAnsiTheme="minorHAnsi" w:cstheme="minorHAnsi"/>
          <w:sz w:val="22"/>
          <w:szCs w:val="22"/>
        </w:rPr>
        <w:t>Assist in the c</w:t>
      </w:r>
      <w:r w:rsidR="00D03A1C" w:rsidRPr="00D03A1C">
        <w:rPr>
          <w:rFonts w:asciiTheme="minorHAnsi" w:hAnsiTheme="minorHAnsi" w:cstheme="minorHAnsi"/>
          <w:sz w:val="22"/>
          <w:szCs w:val="22"/>
        </w:rPr>
        <w:t>oordinat</w:t>
      </w:r>
      <w:r>
        <w:rPr>
          <w:rFonts w:asciiTheme="minorHAnsi" w:hAnsiTheme="minorHAnsi" w:cstheme="minorHAnsi"/>
          <w:sz w:val="22"/>
          <w:szCs w:val="22"/>
        </w:rPr>
        <w:t>ion</w:t>
      </w:r>
      <w:r w:rsidR="00D03A1C" w:rsidRPr="00D03A1C">
        <w:rPr>
          <w:rFonts w:asciiTheme="minorHAnsi" w:hAnsiTheme="minorHAnsi" w:cstheme="minorHAnsi"/>
          <w:sz w:val="22"/>
          <w:szCs w:val="22"/>
        </w:rPr>
        <w:t xml:space="preserve"> and </w:t>
      </w:r>
      <w:r w:rsidRPr="00D03A1C">
        <w:rPr>
          <w:rFonts w:asciiTheme="minorHAnsi" w:hAnsiTheme="minorHAnsi" w:cstheme="minorHAnsi"/>
          <w:sz w:val="22"/>
          <w:szCs w:val="22"/>
        </w:rPr>
        <w:t>facilitat</w:t>
      </w:r>
      <w:r>
        <w:rPr>
          <w:rFonts w:asciiTheme="minorHAnsi" w:hAnsiTheme="minorHAnsi" w:cstheme="minorHAnsi"/>
          <w:sz w:val="22"/>
          <w:szCs w:val="22"/>
        </w:rPr>
        <w:t>ion of</w:t>
      </w:r>
      <w:r w:rsidRPr="00D03A1C">
        <w:rPr>
          <w:rFonts w:asciiTheme="minorHAnsi" w:hAnsiTheme="minorHAnsi" w:cstheme="minorHAnsi"/>
          <w:sz w:val="22"/>
          <w:szCs w:val="22"/>
        </w:rPr>
        <w:t xml:space="preserve"> </w:t>
      </w:r>
      <w:r w:rsidR="00D03A1C" w:rsidRPr="00D03A1C">
        <w:rPr>
          <w:rFonts w:asciiTheme="minorHAnsi" w:hAnsiTheme="minorHAnsi" w:cstheme="minorHAnsi"/>
          <w:sz w:val="22"/>
          <w:szCs w:val="22"/>
        </w:rPr>
        <w:t xml:space="preserve">multi stakeholder project committees and working groups to build collaboration in the delivery of regional projects. </w:t>
      </w:r>
    </w:p>
    <w:p w14:paraId="0CE2AF7D" w14:textId="6D1F1775" w:rsidR="00D03A1C" w:rsidRPr="00D03A1C" w:rsidRDefault="0024457E" w:rsidP="00D03A1C">
      <w:pPr>
        <w:pStyle w:val="ListParagraph"/>
        <w:numPr>
          <w:ilvl w:val="0"/>
          <w:numId w:val="34"/>
        </w:numPr>
        <w:spacing w:line="276" w:lineRule="auto"/>
        <w:ind w:left="426"/>
        <w:rPr>
          <w:rFonts w:asciiTheme="minorHAnsi" w:hAnsiTheme="minorHAnsi" w:cstheme="minorHAnsi"/>
          <w:sz w:val="22"/>
          <w:szCs w:val="22"/>
        </w:rPr>
      </w:pPr>
      <w:r>
        <w:rPr>
          <w:rFonts w:asciiTheme="minorHAnsi" w:hAnsiTheme="minorHAnsi" w:cstheme="minorHAnsi"/>
          <w:sz w:val="22"/>
          <w:szCs w:val="22"/>
        </w:rPr>
        <w:t>Assist the project managers</w:t>
      </w:r>
      <w:r w:rsidR="00FD49D8">
        <w:rPr>
          <w:rFonts w:asciiTheme="minorHAnsi" w:hAnsiTheme="minorHAnsi" w:cstheme="minorHAnsi"/>
          <w:sz w:val="22"/>
          <w:szCs w:val="22"/>
        </w:rPr>
        <w:t xml:space="preserve"> in the delivery </w:t>
      </w:r>
      <w:r w:rsidR="00E40067">
        <w:rPr>
          <w:rFonts w:asciiTheme="minorHAnsi" w:hAnsiTheme="minorHAnsi" w:cstheme="minorHAnsi"/>
          <w:sz w:val="22"/>
          <w:szCs w:val="22"/>
        </w:rPr>
        <w:t>of our projects, including</w:t>
      </w:r>
      <w:r>
        <w:rPr>
          <w:rFonts w:asciiTheme="minorHAnsi" w:hAnsiTheme="minorHAnsi" w:cstheme="minorHAnsi"/>
          <w:sz w:val="22"/>
          <w:szCs w:val="22"/>
        </w:rPr>
        <w:t xml:space="preserve"> </w:t>
      </w:r>
      <w:r w:rsidR="00E40067">
        <w:rPr>
          <w:rFonts w:asciiTheme="minorHAnsi" w:hAnsiTheme="minorHAnsi" w:cstheme="minorHAnsi"/>
          <w:sz w:val="22"/>
          <w:szCs w:val="22"/>
        </w:rPr>
        <w:t>engaging and managing</w:t>
      </w:r>
      <w:r w:rsidR="00D03A1C" w:rsidRPr="00D03A1C">
        <w:rPr>
          <w:rFonts w:asciiTheme="minorHAnsi" w:hAnsiTheme="minorHAnsi" w:cstheme="minorHAnsi"/>
          <w:sz w:val="22"/>
          <w:szCs w:val="22"/>
        </w:rPr>
        <w:t xml:space="preserve"> consultants, contractors, project partners and stakeholders to ensure projects are delivered within established parameters, timeframes and budgets   </w:t>
      </w:r>
    </w:p>
    <w:p w14:paraId="6F731417" w14:textId="77777777" w:rsidR="00D03A1C" w:rsidRPr="00D03A1C" w:rsidRDefault="00D03A1C" w:rsidP="00D03A1C">
      <w:pPr>
        <w:pStyle w:val="ListParagraph"/>
        <w:numPr>
          <w:ilvl w:val="0"/>
          <w:numId w:val="34"/>
        </w:numPr>
        <w:spacing w:line="276" w:lineRule="auto"/>
        <w:ind w:left="426"/>
        <w:rPr>
          <w:rFonts w:asciiTheme="minorHAnsi" w:hAnsiTheme="minorHAnsi" w:cstheme="minorHAnsi"/>
          <w:sz w:val="22"/>
          <w:szCs w:val="22"/>
        </w:rPr>
      </w:pPr>
      <w:r w:rsidRPr="00D03A1C">
        <w:rPr>
          <w:rFonts w:asciiTheme="minorHAnsi" w:hAnsiTheme="minorHAnsi" w:cstheme="minorHAnsi"/>
          <w:sz w:val="22"/>
          <w:szCs w:val="22"/>
        </w:rPr>
        <w:t xml:space="preserve">Contribute to organisational project management and reporting systems to monitor and ensure delivery of projects within available finances and timeframes, and to pre-emptively identify and manage emerging risks.  </w:t>
      </w:r>
    </w:p>
    <w:p w14:paraId="2CD6B3B6" w14:textId="4FA6A203" w:rsidR="00D03A1C" w:rsidRPr="00D03A1C" w:rsidRDefault="0064177D" w:rsidP="00D03A1C">
      <w:pPr>
        <w:pStyle w:val="ListParagraph"/>
        <w:numPr>
          <w:ilvl w:val="0"/>
          <w:numId w:val="34"/>
        </w:numPr>
        <w:spacing w:line="276" w:lineRule="auto"/>
        <w:ind w:left="426"/>
        <w:rPr>
          <w:rFonts w:asciiTheme="minorHAnsi" w:hAnsiTheme="minorHAnsi" w:cstheme="minorHAnsi"/>
          <w:sz w:val="22"/>
          <w:szCs w:val="22"/>
        </w:rPr>
      </w:pPr>
      <w:r>
        <w:rPr>
          <w:rFonts w:asciiTheme="minorHAnsi" w:hAnsiTheme="minorHAnsi" w:cstheme="minorHAnsi"/>
          <w:sz w:val="22"/>
          <w:szCs w:val="22"/>
        </w:rPr>
        <w:t>Support the</w:t>
      </w:r>
      <w:r w:rsidR="00D03A1C" w:rsidRPr="00D03A1C">
        <w:rPr>
          <w:rFonts w:asciiTheme="minorHAnsi" w:hAnsiTheme="minorHAnsi" w:cstheme="minorHAnsi"/>
          <w:sz w:val="22"/>
          <w:szCs w:val="22"/>
        </w:rPr>
        <w:t xml:space="preserve"> deliver</w:t>
      </w:r>
      <w:r w:rsidR="00726A72">
        <w:rPr>
          <w:rFonts w:asciiTheme="minorHAnsi" w:hAnsiTheme="minorHAnsi" w:cstheme="minorHAnsi"/>
          <w:sz w:val="22"/>
          <w:szCs w:val="22"/>
        </w:rPr>
        <w:t>y</w:t>
      </w:r>
      <w:r w:rsidR="0024457E">
        <w:rPr>
          <w:rFonts w:asciiTheme="minorHAnsi" w:hAnsiTheme="minorHAnsi" w:cstheme="minorHAnsi"/>
          <w:sz w:val="22"/>
          <w:szCs w:val="22"/>
        </w:rPr>
        <w:t xml:space="preserve"> of</w:t>
      </w:r>
      <w:r w:rsidR="00D03A1C" w:rsidRPr="00D03A1C">
        <w:rPr>
          <w:rFonts w:asciiTheme="minorHAnsi" w:hAnsiTheme="minorHAnsi" w:cstheme="minorHAnsi"/>
          <w:sz w:val="22"/>
          <w:szCs w:val="22"/>
        </w:rPr>
        <w:t xml:space="preserve"> workshops and capacity building events with member councils and key stakeholders to build awareness, capacity and commitment to participate in the delivery of regional projects</w:t>
      </w:r>
      <w:r w:rsidR="007C3E5A">
        <w:rPr>
          <w:rFonts w:asciiTheme="minorHAnsi" w:hAnsiTheme="minorHAnsi" w:cstheme="minorHAnsi"/>
          <w:sz w:val="22"/>
          <w:szCs w:val="22"/>
        </w:rPr>
        <w:t>.</w:t>
      </w:r>
    </w:p>
    <w:p w14:paraId="43B9229C" w14:textId="27348A75" w:rsidR="00D03A1C" w:rsidRDefault="00956BDB" w:rsidP="00D03A1C">
      <w:pPr>
        <w:pStyle w:val="ListParagraph"/>
        <w:numPr>
          <w:ilvl w:val="0"/>
          <w:numId w:val="34"/>
        </w:numPr>
        <w:spacing w:line="276" w:lineRule="auto"/>
        <w:ind w:left="426"/>
        <w:rPr>
          <w:rFonts w:asciiTheme="minorHAnsi" w:hAnsiTheme="minorHAnsi" w:cstheme="minorHAnsi"/>
          <w:sz w:val="22"/>
          <w:szCs w:val="22"/>
        </w:rPr>
      </w:pPr>
      <w:r>
        <w:rPr>
          <w:rFonts w:asciiTheme="minorHAnsi" w:hAnsiTheme="minorHAnsi" w:cstheme="minorHAnsi"/>
          <w:sz w:val="22"/>
          <w:szCs w:val="22"/>
        </w:rPr>
        <w:t>Assist in the preparation of</w:t>
      </w:r>
      <w:r w:rsidRPr="00D03A1C">
        <w:rPr>
          <w:rFonts w:asciiTheme="minorHAnsi" w:hAnsiTheme="minorHAnsi" w:cstheme="minorHAnsi"/>
          <w:sz w:val="22"/>
          <w:szCs w:val="22"/>
        </w:rPr>
        <w:t xml:space="preserve"> </w:t>
      </w:r>
      <w:r w:rsidR="00D03A1C" w:rsidRPr="00D03A1C">
        <w:rPr>
          <w:rFonts w:asciiTheme="minorHAnsi" w:hAnsiTheme="minorHAnsi" w:cstheme="minorHAnsi"/>
          <w:sz w:val="22"/>
          <w:szCs w:val="22"/>
        </w:rPr>
        <w:t>project proposals, business cases and grant applications to continue and expand the number of projects being delivered by the Hunter JO</w:t>
      </w:r>
      <w:r w:rsidR="007C3E5A">
        <w:rPr>
          <w:rFonts w:asciiTheme="minorHAnsi" w:hAnsiTheme="minorHAnsi" w:cstheme="minorHAnsi"/>
          <w:sz w:val="22"/>
          <w:szCs w:val="22"/>
        </w:rPr>
        <w:t>.</w:t>
      </w:r>
    </w:p>
    <w:p w14:paraId="7ACED5BE" w14:textId="6B9D4528" w:rsidR="009109C9" w:rsidRPr="00D03A1C" w:rsidRDefault="002437C3" w:rsidP="00D03A1C">
      <w:pPr>
        <w:pStyle w:val="ListParagraph"/>
        <w:numPr>
          <w:ilvl w:val="0"/>
          <w:numId w:val="34"/>
        </w:numPr>
        <w:spacing w:line="276" w:lineRule="auto"/>
        <w:ind w:left="426"/>
        <w:rPr>
          <w:rFonts w:asciiTheme="minorHAnsi" w:hAnsiTheme="minorHAnsi" w:cstheme="minorHAnsi"/>
          <w:sz w:val="22"/>
          <w:szCs w:val="22"/>
        </w:rPr>
      </w:pPr>
      <w:r>
        <w:rPr>
          <w:rFonts w:asciiTheme="minorHAnsi" w:hAnsiTheme="minorHAnsi" w:cstheme="minorHAnsi"/>
          <w:sz w:val="22"/>
          <w:szCs w:val="22"/>
        </w:rPr>
        <w:t>C</w:t>
      </w:r>
      <w:r w:rsidR="0003407C">
        <w:rPr>
          <w:rFonts w:asciiTheme="minorHAnsi" w:hAnsiTheme="minorHAnsi" w:cstheme="minorHAnsi"/>
          <w:sz w:val="22"/>
          <w:szCs w:val="22"/>
        </w:rPr>
        <w:t xml:space="preserve">omply with </w:t>
      </w:r>
      <w:r>
        <w:rPr>
          <w:rFonts w:asciiTheme="minorHAnsi" w:hAnsiTheme="minorHAnsi" w:cstheme="minorHAnsi"/>
          <w:sz w:val="22"/>
          <w:szCs w:val="22"/>
        </w:rPr>
        <w:t xml:space="preserve">cadet program and </w:t>
      </w:r>
      <w:r w:rsidR="0003407C">
        <w:rPr>
          <w:rFonts w:asciiTheme="minorHAnsi" w:hAnsiTheme="minorHAnsi" w:cstheme="minorHAnsi"/>
          <w:sz w:val="22"/>
          <w:szCs w:val="22"/>
        </w:rPr>
        <w:t>training plan</w:t>
      </w:r>
      <w:r>
        <w:rPr>
          <w:rFonts w:asciiTheme="minorHAnsi" w:hAnsiTheme="minorHAnsi" w:cstheme="minorHAnsi"/>
          <w:sz w:val="22"/>
          <w:szCs w:val="22"/>
        </w:rPr>
        <w:t>.</w:t>
      </w:r>
    </w:p>
    <w:p w14:paraId="30719E2E" w14:textId="0F71268C" w:rsidR="00D03A1C" w:rsidRPr="00D03A1C" w:rsidRDefault="00D03A1C" w:rsidP="00D03A1C">
      <w:pPr>
        <w:pStyle w:val="ListParagraph"/>
        <w:numPr>
          <w:ilvl w:val="0"/>
          <w:numId w:val="34"/>
        </w:numPr>
        <w:spacing w:line="276" w:lineRule="auto"/>
        <w:ind w:left="426"/>
        <w:rPr>
          <w:rFonts w:asciiTheme="minorHAnsi" w:hAnsiTheme="minorHAnsi" w:cstheme="minorHAnsi"/>
          <w:sz w:val="22"/>
          <w:szCs w:val="22"/>
        </w:rPr>
      </w:pPr>
      <w:r w:rsidRPr="00D03A1C">
        <w:rPr>
          <w:rFonts w:asciiTheme="minorHAnsi" w:hAnsiTheme="minorHAnsi" w:cstheme="minorHAnsi"/>
          <w:sz w:val="22"/>
          <w:szCs w:val="22"/>
        </w:rPr>
        <w:t xml:space="preserve">Any other accountabilities or duties as directed by your supervisor which are within the </w:t>
      </w:r>
      <w:r w:rsidR="007C2429">
        <w:rPr>
          <w:rFonts w:asciiTheme="minorHAnsi" w:hAnsiTheme="minorHAnsi" w:cstheme="minorHAnsi"/>
          <w:sz w:val="22"/>
          <w:szCs w:val="22"/>
        </w:rPr>
        <w:t>cadet</w:t>
      </w:r>
      <w:r w:rsidRPr="00D03A1C">
        <w:rPr>
          <w:rFonts w:asciiTheme="minorHAnsi" w:hAnsiTheme="minorHAnsi" w:cstheme="minorHAnsi"/>
          <w:sz w:val="22"/>
          <w:szCs w:val="22"/>
        </w:rPr>
        <w:t xml:space="preserve">’s skill, competence and training.  </w:t>
      </w:r>
    </w:p>
    <w:p w14:paraId="11CE0695" w14:textId="77777777" w:rsidR="00D03A1C" w:rsidRPr="00D03A1C" w:rsidRDefault="00D03A1C" w:rsidP="00D03A1C">
      <w:pPr>
        <w:tabs>
          <w:tab w:val="left" w:pos="2925"/>
        </w:tabs>
        <w:spacing w:before="240"/>
        <w:jc w:val="both"/>
        <w:rPr>
          <w:rStyle w:val="Heading1Char"/>
          <w:rFonts w:cs="Calibri Light"/>
          <w:b w:val="0"/>
          <w:bCs w:val="0"/>
          <w:color w:val="0070C0"/>
        </w:rPr>
      </w:pPr>
      <w:bookmarkStart w:id="6" w:name="_Toc185320288"/>
      <w:r w:rsidRPr="00D03A1C">
        <w:rPr>
          <w:rStyle w:val="Heading1Char"/>
          <w:rFonts w:cs="Calibri Light"/>
          <w:b w:val="0"/>
          <w:bCs w:val="0"/>
          <w:color w:val="0070C0"/>
        </w:rPr>
        <w:t>Key challenges</w:t>
      </w:r>
      <w:bookmarkEnd w:id="6"/>
    </w:p>
    <w:p w14:paraId="27DF3AA0" w14:textId="77777777" w:rsidR="00D03A1C" w:rsidRPr="00D03A1C" w:rsidRDefault="00D03A1C" w:rsidP="00D03A1C">
      <w:pPr>
        <w:pStyle w:val="ListParagraph"/>
        <w:numPr>
          <w:ilvl w:val="0"/>
          <w:numId w:val="34"/>
        </w:numPr>
        <w:spacing w:line="276" w:lineRule="auto"/>
        <w:ind w:left="426"/>
        <w:rPr>
          <w:rFonts w:asciiTheme="minorHAnsi" w:hAnsiTheme="minorHAnsi" w:cstheme="minorHAnsi"/>
          <w:sz w:val="22"/>
          <w:szCs w:val="22"/>
        </w:rPr>
      </w:pPr>
      <w:r w:rsidRPr="00D03A1C">
        <w:rPr>
          <w:rFonts w:asciiTheme="minorHAnsi" w:hAnsiTheme="minorHAnsi" w:cstheme="minorHAnsi"/>
          <w:sz w:val="22"/>
          <w:szCs w:val="22"/>
        </w:rPr>
        <w:t>Working in a complex and time constrained environment.</w:t>
      </w:r>
    </w:p>
    <w:p w14:paraId="39D8E451" w14:textId="60E23101" w:rsidR="00D03A1C" w:rsidRPr="00D03A1C" w:rsidRDefault="00475C57" w:rsidP="00D03A1C">
      <w:pPr>
        <w:pStyle w:val="ListParagraph"/>
        <w:numPr>
          <w:ilvl w:val="0"/>
          <w:numId w:val="34"/>
        </w:numPr>
        <w:spacing w:line="276" w:lineRule="auto"/>
        <w:ind w:left="426"/>
        <w:rPr>
          <w:rFonts w:asciiTheme="minorHAnsi" w:hAnsiTheme="minorHAnsi" w:cstheme="minorHAnsi"/>
          <w:sz w:val="22"/>
          <w:szCs w:val="22"/>
        </w:rPr>
      </w:pPr>
      <w:r>
        <w:rPr>
          <w:rFonts w:asciiTheme="minorHAnsi" w:hAnsiTheme="minorHAnsi" w:cstheme="minorHAnsi"/>
          <w:sz w:val="22"/>
          <w:szCs w:val="22"/>
        </w:rPr>
        <w:t>Participating in</w:t>
      </w:r>
      <w:r w:rsidRPr="00D03A1C">
        <w:rPr>
          <w:rFonts w:asciiTheme="minorHAnsi" w:hAnsiTheme="minorHAnsi" w:cstheme="minorHAnsi"/>
          <w:sz w:val="22"/>
          <w:szCs w:val="22"/>
        </w:rPr>
        <w:t xml:space="preserve"> </w:t>
      </w:r>
      <w:r w:rsidR="00D03A1C" w:rsidRPr="00D03A1C">
        <w:rPr>
          <w:rFonts w:asciiTheme="minorHAnsi" w:hAnsiTheme="minorHAnsi" w:cstheme="minorHAnsi"/>
          <w:sz w:val="22"/>
          <w:szCs w:val="22"/>
        </w:rPr>
        <w:t>multiple projects with conflicting priorities.</w:t>
      </w:r>
    </w:p>
    <w:p w14:paraId="50BBC93F" w14:textId="77777777" w:rsidR="00D03A1C" w:rsidRPr="00D03A1C" w:rsidRDefault="00D03A1C" w:rsidP="00D03A1C">
      <w:pPr>
        <w:pStyle w:val="ListParagraph"/>
        <w:numPr>
          <w:ilvl w:val="0"/>
          <w:numId w:val="34"/>
        </w:numPr>
        <w:spacing w:line="276" w:lineRule="auto"/>
        <w:ind w:left="426"/>
        <w:rPr>
          <w:rFonts w:asciiTheme="minorHAnsi" w:hAnsiTheme="minorHAnsi" w:cstheme="minorHAnsi"/>
          <w:sz w:val="22"/>
          <w:szCs w:val="22"/>
        </w:rPr>
      </w:pPr>
      <w:r w:rsidRPr="00D03A1C">
        <w:rPr>
          <w:rFonts w:asciiTheme="minorHAnsi" w:hAnsiTheme="minorHAnsi" w:cstheme="minorHAnsi"/>
          <w:sz w:val="22"/>
          <w:szCs w:val="22"/>
        </w:rPr>
        <w:t>Understanding and responding to the diverse priorities the member councils and various project stakeholders.</w:t>
      </w:r>
    </w:p>
    <w:p w14:paraId="4F245D36" w14:textId="67E20C0C" w:rsidR="00D03A1C" w:rsidRPr="00D03A1C" w:rsidRDefault="00FC6101" w:rsidP="00D03A1C">
      <w:pPr>
        <w:pStyle w:val="ListParagraph"/>
        <w:numPr>
          <w:ilvl w:val="0"/>
          <w:numId w:val="34"/>
        </w:numPr>
        <w:spacing w:line="276" w:lineRule="auto"/>
        <w:ind w:left="426"/>
        <w:rPr>
          <w:rStyle w:val="Heading1Char"/>
          <w:rFonts w:asciiTheme="minorHAnsi" w:eastAsia="Calibri" w:hAnsiTheme="minorHAnsi" w:cstheme="minorHAnsi"/>
          <w:sz w:val="22"/>
          <w:szCs w:val="22"/>
        </w:rPr>
      </w:pPr>
      <w:r>
        <w:rPr>
          <w:rFonts w:asciiTheme="minorHAnsi" w:hAnsiTheme="minorHAnsi" w:cstheme="minorHAnsi"/>
          <w:sz w:val="22"/>
          <w:szCs w:val="22"/>
        </w:rPr>
        <w:t>Understanding and</w:t>
      </w:r>
      <w:r w:rsidR="00D03A1C" w:rsidRPr="00D03A1C">
        <w:rPr>
          <w:rFonts w:asciiTheme="minorHAnsi" w:hAnsiTheme="minorHAnsi" w:cstheme="minorHAnsi"/>
          <w:sz w:val="22"/>
          <w:szCs w:val="22"/>
        </w:rPr>
        <w:t xml:space="preserve"> identifying emerging risks.</w:t>
      </w:r>
    </w:p>
    <w:p w14:paraId="4118CCF7" w14:textId="77777777" w:rsidR="00D03A1C" w:rsidRPr="00D03A1C" w:rsidRDefault="00D03A1C" w:rsidP="00D03A1C">
      <w:pPr>
        <w:ind w:left="66"/>
        <w:contextualSpacing/>
        <w:rPr>
          <w:rFonts w:asciiTheme="minorHAnsi" w:hAnsiTheme="minorHAnsi" w:cstheme="minorHAnsi"/>
          <w:sz w:val="22"/>
          <w:szCs w:val="22"/>
        </w:rPr>
      </w:pPr>
    </w:p>
    <w:p w14:paraId="6F7BEC3B" w14:textId="77777777" w:rsidR="00D03A1C" w:rsidRPr="00D03A1C" w:rsidRDefault="00D03A1C" w:rsidP="00D03A1C">
      <w:pPr>
        <w:spacing w:after="160" w:line="259" w:lineRule="auto"/>
        <w:contextualSpacing/>
        <w:rPr>
          <w:rStyle w:val="Heading1Char"/>
          <w:rFonts w:asciiTheme="majorHAnsi" w:hAnsiTheme="majorHAnsi" w:cstheme="majorHAnsi"/>
          <w:b w:val="0"/>
          <w:bCs w:val="0"/>
          <w:color w:val="0070C0"/>
        </w:rPr>
      </w:pPr>
      <w:bookmarkStart w:id="7" w:name="_Toc185320289"/>
      <w:r w:rsidRPr="00D03A1C">
        <w:rPr>
          <w:rStyle w:val="Heading1Char"/>
          <w:rFonts w:asciiTheme="majorHAnsi" w:hAnsiTheme="majorHAnsi" w:cstheme="majorHAnsi"/>
          <w:b w:val="0"/>
          <w:bCs w:val="0"/>
          <w:color w:val="0070C0"/>
        </w:rPr>
        <w:t>Key relationships</w:t>
      </w:r>
      <w:bookmarkEnd w:id="7"/>
    </w:p>
    <w:tbl>
      <w:tblPr>
        <w:tblStyle w:val="PSCPurple"/>
        <w:tblW w:w="9271" w:type="dxa"/>
        <w:tblLayout w:type="fixed"/>
        <w:tblLook w:val="04A0" w:firstRow="1" w:lastRow="0" w:firstColumn="1" w:lastColumn="0" w:noHBand="0" w:noVBand="1"/>
        <w:tblCaption w:val="PSC_Key_RelationshipsTable"/>
        <w:tblDescription w:val="PSC_Key_RelationshipsTable"/>
      </w:tblPr>
      <w:tblGrid>
        <w:gridCol w:w="1985"/>
        <w:gridCol w:w="7286"/>
      </w:tblGrid>
      <w:tr w:rsidR="00D03A1C" w:rsidRPr="00D03A1C" w14:paraId="1ED9675D" w14:textId="77777777" w:rsidTr="00B263F2">
        <w:trPr>
          <w:cnfStyle w:val="100000000000" w:firstRow="1" w:lastRow="0" w:firstColumn="0" w:lastColumn="0" w:oddVBand="0" w:evenVBand="0" w:oddHBand="0" w:evenHBand="0" w:firstRowFirstColumn="0" w:firstRowLastColumn="0" w:lastRowFirstColumn="0" w:lastRowLastColumn="0"/>
          <w:tblHeader/>
        </w:trPr>
        <w:tc>
          <w:tcPr>
            <w:tcW w:w="1985" w:type="dxa"/>
          </w:tcPr>
          <w:p w14:paraId="00227EBC" w14:textId="77777777" w:rsidR="00D03A1C" w:rsidRPr="00D03A1C" w:rsidRDefault="00D03A1C" w:rsidP="00B263F2">
            <w:pPr>
              <w:pStyle w:val="TableTextWhite0"/>
              <w:rPr>
                <w:rFonts w:asciiTheme="minorHAnsi" w:hAnsiTheme="minorHAnsi" w:cstheme="minorHAnsi"/>
                <w:szCs w:val="22"/>
              </w:rPr>
            </w:pPr>
            <w:r w:rsidRPr="00D03A1C">
              <w:rPr>
                <w:rFonts w:asciiTheme="minorHAnsi" w:hAnsiTheme="minorHAnsi" w:cstheme="minorHAnsi"/>
                <w:szCs w:val="22"/>
              </w:rPr>
              <w:t>Who</w:t>
            </w:r>
          </w:p>
        </w:tc>
        <w:tc>
          <w:tcPr>
            <w:tcW w:w="7286" w:type="dxa"/>
          </w:tcPr>
          <w:p w14:paraId="4664A9F8" w14:textId="77777777" w:rsidR="00D03A1C" w:rsidRPr="00D03A1C" w:rsidRDefault="00D03A1C" w:rsidP="00B263F2">
            <w:pPr>
              <w:pStyle w:val="TableTextWhite0"/>
              <w:ind w:right="1315"/>
              <w:rPr>
                <w:rFonts w:asciiTheme="minorHAnsi" w:hAnsiTheme="minorHAnsi" w:cstheme="minorHAnsi"/>
                <w:szCs w:val="22"/>
              </w:rPr>
            </w:pPr>
            <w:r w:rsidRPr="00D03A1C">
              <w:rPr>
                <w:rFonts w:asciiTheme="minorHAnsi" w:hAnsiTheme="minorHAnsi" w:cstheme="minorHAnsi"/>
                <w:szCs w:val="22"/>
              </w:rPr>
              <w:t xml:space="preserve">       Why</w:t>
            </w:r>
          </w:p>
        </w:tc>
      </w:tr>
      <w:tr w:rsidR="00D03A1C" w:rsidRPr="00D03A1C" w14:paraId="6AF0D704" w14:textId="77777777" w:rsidTr="00B263F2">
        <w:tc>
          <w:tcPr>
            <w:tcW w:w="1985" w:type="dxa"/>
            <w:shd w:val="clear" w:color="auto" w:fill="BCBEC0"/>
          </w:tcPr>
          <w:p w14:paraId="155F1B9A" w14:textId="77777777" w:rsidR="00D03A1C" w:rsidRPr="00D03A1C" w:rsidRDefault="00D03A1C" w:rsidP="00B263F2">
            <w:pPr>
              <w:pStyle w:val="TableText"/>
              <w:keepNext/>
              <w:rPr>
                <w:rFonts w:asciiTheme="minorHAnsi" w:hAnsiTheme="minorHAnsi" w:cstheme="minorHAnsi"/>
                <w:b/>
                <w:sz w:val="22"/>
                <w:szCs w:val="22"/>
              </w:rPr>
            </w:pPr>
            <w:r w:rsidRPr="00D03A1C">
              <w:rPr>
                <w:rFonts w:asciiTheme="minorHAnsi" w:hAnsiTheme="minorHAnsi" w:cstheme="minorHAnsi"/>
                <w:b/>
                <w:sz w:val="22"/>
                <w:szCs w:val="22"/>
              </w:rPr>
              <w:t>Internal</w:t>
            </w:r>
          </w:p>
        </w:tc>
        <w:tc>
          <w:tcPr>
            <w:tcW w:w="7286" w:type="dxa"/>
            <w:shd w:val="clear" w:color="auto" w:fill="BCBEC0"/>
          </w:tcPr>
          <w:p w14:paraId="7CB29AFD" w14:textId="77777777" w:rsidR="00D03A1C" w:rsidRPr="00D03A1C" w:rsidRDefault="00D03A1C" w:rsidP="00B263F2">
            <w:pPr>
              <w:pStyle w:val="TableText"/>
              <w:keepNext/>
              <w:ind w:right="1315"/>
              <w:rPr>
                <w:rFonts w:asciiTheme="minorHAnsi" w:hAnsiTheme="minorHAnsi" w:cstheme="minorHAnsi"/>
                <w:b/>
                <w:sz w:val="22"/>
                <w:szCs w:val="22"/>
              </w:rPr>
            </w:pPr>
          </w:p>
        </w:tc>
      </w:tr>
      <w:tr w:rsidR="00D03A1C" w:rsidRPr="00D03A1C" w14:paraId="6EC32C23" w14:textId="77777777" w:rsidTr="00B263F2">
        <w:tc>
          <w:tcPr>
            <w:tcW w:w="1985" w:type="dxa"/>
            <w:tcBorders>
              <w:top w:val="single" w:sz="8" w:space="0" w:color="auto"/>
              <w:bottom w:val="single" w:sz="8" w:space="0" w:color="BCBEC0"/>
            </w:tcBorders>
          </w:tcPr>
          <w:p w14:paraId="34759F14" w14:textId="77777777" w:rsidR="00D03A1C" w:rsidRPr="00D03A1C" w:rsidRDefault="00D03A1C" w:rsidP="00B263F2">
            <w:pPr>
              <w:pStyle w:val="TableText"/>
              <w:rPr>
                <w:rFonts w:asciiTheme="minorHAnsi" w:hAnsiTheme="minorHAnsi" w:cstheme="minorHAnsi"/>
                <w:sz w:val="22"/>
                <w:szCs w:val="22"/>
              </w:rPr>
            </w:pPr>
            <w:r w:rsidRPr="00D03A1C">
              <w:rPr>
                <w:rFonts w:asciiTheme="minorHAnsi" w:hAnsiTheme="minorHAnsi" w:cstheme="minorHAnsi"/>
                <w:sz w:val="22"/>
                <w:szCs w:val="22"/>
              </w:rPr>
              <w:t>Hunter JO Board</w:t>
            </w:r>
          </w:p>
        </w:tc>
        <w:tc>
          <w:tcPr>
            <w:tcW w:w="7286" w:type="dxa"/>
            <w:tcBorders>
              <w:top w:val="single" w:sz="8" w:space="0" w:color="auto"/>
              <w:bottom w:val="single" w:sz="8" w:space="0" w:color="BCBEC0"/>
            </w:tcBorders>
          </w:tcPr>
          <w:p w14:paraId="1F648807" w14:textId="680101B8" w:rsidR="00D03A1C" w:rsidRPr="00D03A1C" w:rsidRDefault="00FF1C57" w:rsidP="00D03A1C">
            <w:pPr>
              <w:pStyle w:val="TableText"/>
              <w:numPr>
                <w:ilvl w:val="0"/>
                <w:numId w:val="33"/>
              </w:numPr>
              <w:ind w:left="720" w:right="280"/>
              <w:rPr>
                <w:rFonts w:asciiTheme="minorHAnsi" w:hAnsiTheme="minorHAnsi" w:cstheme="minorHAnsi"/>
                <w:sz w:val="22"/>
                <w:szCs w:val="22"/>
              </w:rPr>
            </w:pPr>
            <w:r>
              <w:rPr>
                <w:rFonts w:asciiTheme="minorHAnsi" w:hAnsiTheme="minorHAnsi" w:cstheme="minorHAnsi"/>
                <w:sz w:val="22"/>
                <w:szCs w:val="22"/>
              </w:rPr>
              <w:t>Support project</w:t>
            </w:r>
            <w:r w:rsidR="00CE0D40">
              <w:rPr>
                <w:rFonts w:asciiTheme="minorHAnsi" w:hAnsiTheme="minorHAnsi" w:cstheme="minorHAnsi"/>
                <w:sz w:val="22"/>
                <w:szCs w:val="22"/>
              </w:rPr>
              <w:t xml:space="preserve"> managers </w:t>
            </w:r>
            <w:r w:rsidR="004602C7">
              <w:rPr>
                <w:rFonts w:asciiTheme="minorHAnsi" w:hAnsiTheme="minorHAnsi" w:cstheme="minorHAnsi"/>
                <w:sz w:val="22"/>
                <w:szCs w:val="22"/>
              </w:rPr>
              <w:t xml:space="preserve">in </w:t>
            </w:r>
            <w:r w:rsidR="00CE0D40">
              <w:rPr>
                <w:rFonts w:asciiTheme="minorHAnsi" w:hAnsiTheme="minorHAnsi" w:cstheme="minorHAnsi"/>
                <w:sz w:val="22"/>
                <w:szCs w:val="22"/>
              </w:rPr>
              <w:t>p</w:t>
            </w:r>
            <w:r w:rsidR="00D03A1C" w:rsidRPr="00D03A1C">
              <w:rPr>
                <w:rFonts w:asciiTheme="minorHAnsi" w:hAnsiTheme="minorHAnsi" w:cstheme="minorHAnsi"/>
                <w:sz w:val="22"/>
                <w:szCs w:val="22"/>
              </w:rPr>
              <w:t>rovid</w:t>
            </w:r>
            <w:r w:rsidR="004602C7">
              <w:rPr>
                <w:rFonts w:asciiTheme="minorHAnsi" w:hAnsiTheme="minorHAnsi" w:cstheme="minorHAnsi"/>
                <w:sz w:val="22"/>
                <w:szCs w:val="22"/>
              </w:rPr>
              <w:t>ing</w:t>
            </w:r>
            <w:r w:rsidR="00D03A1C" w:rsidRPr="00D03A1C">
              <w:rPr>
                <w:rFonts w:asciiTheme="minorHAnsi" w:hAnsiTheme="minorHAnsi" w:cstheme="minorHAnsi"/>
                <w:sz w:val="22"/>
                <w:szCs w:val="22"/>
              </w:rPr>
              <w:t xml:space="preserve"> advice and reports on the status of project delivery. </w:t>
            </w:r>
          </w:p>
        </w:tc>
      </w:tr>
      <w:tr w:rsidR="00D03A1C" w:rsidRPr="00D03A1C" w14:paraId="64C806B8" w14:textId="77777777" w:rsidTr="00B263F2">
        <w:tc>
          <w:tcPr>
            <w:tcW w:w="1985" w:type="dxa"/>
            <w:tcBorders>
              <w:top w:val="single" w:sz="8" w:space="0" w:color="auto"/>
              <w:bottom w:val="single" w:sz="8" w:space="0" w:color="BCBEC0"/>
            </w:tcBorders>
          </w:tcPr>
          <w:p w14:paraId="50813260" w14:textId="77777777" w:rsidR="00D03A1C" w:rsidRPr="00D03A1C" w:rsidRDefault="00D03A1C" w:rsidP="00B263F2">
            <w:pPr>
              <w:pStyle w:val="TableText"/>
              <w:rPr>
                <w:rFonts w:asciiTheme="minorHAnsi" w:hAnsiTheme="minorHAnsi" w:cstheme="minorHAnsi"/>
                <w:sz w:val="22"/>
                <w:szCs w:val="22"/>
              </w:rPr>
            </w:pPr>
            <w:r w:rsidRPr="00D03A1C">
              <w:rPr>
                <w:rFonts w:asciiTheme="minorHAnsi" w:hAnsiTheme="minorHAnsi" w:cstheme="minorHAnsi"/>
                <w:sz w:val="22"/>
                <w:szCs w:val="22"/>
              </w:rPr>
              <w:t>Hunter General Managers Advisory Committee</w:t>
            </w:r>
          </w:p>
        </w:tc>
        <w:tc>
          <w:tcPr>
            <w:tcW w:w="7286" w:type="dxa"/>
            <w:tcBorders>
              <w:top w:val="single" w:sz="8" w:space="0" w:color="auto"/>
              <w:bottom w:val="single" w:sz="8" w:space="0" w:color="BCBEC0"/>
            </w:tcBorders>
          </w:tcPr>
          <w:p w14:paraId="077669DD" w14:textId="240430F4" w:rsidR="00D03A1C" w:rsidRPr="00D03A1C" w:rsidRDefault="004602C7" w:rsidP="00D03A1C">
            <w:pPr>
              <w:pStyle w:val="TableText"/>
              <w:numPr>
                <w:ilvl w:val="0"/>
                <w:numId w:val="33"/>
              </w:numPr>
              <w:ind w:left="720" w:right="280"/>
              <w:rPr>
                <w:rFonts w:asciiTheme="minorHAnsi" w:hAnsiTheme="minorHAnsi" w:cstheme="minorHAnsi"/>
                <w:sz w:val="22"/>
                <w:szCs w:val="22"/>
              </w:rPr>
            </w:pPr>
            <w:r w:rsidRPr="004602C7">
              <w:rPr>
                <w:rFonts w:asciiTheme="minorHAnsi" w:hAnsiTheme="minorHAnsi" w:cstheme="minorHAnsi"/>
                <w:sz w:val="22"/>
                <w:szCs w:val="22"/>
              </w:rPr>
              <w:t>Support project managers in providing</w:t>
            </w:r>
            <w:r w:rsidR="00D03A1C" w:rsidRPr="00D03A1C">
              <w:rPr>
                <w:rFonts w:asciiTheme="minorHAnsi" w:hAnsiTheme="minorHAnsi" w:cstheme="minorHAnsi"/>
                <w:sz w:val="22"/>
                <w:szCs w:val="22"/>
              </w:rPr>
              <w:t xml:space="preserve"> advice and reports on the status of project delivery.</w:t>
            </w:r>
          </w:p>
        </w:tc>
      </w:tr>
      <w:tr w:rsidR="00D03A1C" w:rsidRPr="00D03A1C" w14:paraId="7B6B722F" w14:textId="77777777" w:rsidTr="00B263F2">
        <w:tc>
          <w:tcPr>
            <w:tcW w:w="1985" w:type="dxa"/>
            <w:tcBorders>
              <w:top w:val="single" w:sz="8" w:space="0" w:color="auto"/>
              <w:bottom w:val="single" w:sz="8" w:space="0" w:color="BCBEC0"/>
            </w:tcBorders>
          </w:tcPr>
          <w:p w14:paraId="68B6ACF7" w14:textId="77777777" w:rsidR="00D03A1C" w:rsidRPr="00D03A1C" w:rsidRDefault="00D03A1C" w:rsidP="00B263F2">
            <w:pPr>
              <w:pStyle w:val="TableText"/>
              <w:rPr>
                <w:rFonts w:asciiTheme="minorHAnsi" w:hAnsiTheme="minorHAnsi" w:cstheme="minorHAnsi"/>
                <w:sz w:val="22"/>
                <w:szCs w:val="22"/>
              </w:rPr>
            </w:pPr>
            <w:r w:rsidRPr="00D03A1C">
              <w:rPr>
                <w:rFonts w:asciiTheme="minorHAnsi" w:hAnsiTheme="minorHAnsi" w:cstheme="minorHAnsi"/>
                <w:sz w:val="22"/>
                <w:szCs w:val="22"/>
              </w:rPr>
              <w:t>Manager</w:t>
            </w:r>
          </w:p>
        </w:tc>
        <w:tc>
          <w:tcPr>
            <w:tcW w:w="7286" w:type="dxa"/>
            <w:tcBorders>
              <w:top w:val="single" w:sz="8" w:space="0" w:color="auto"/>
              <w:bottom w:val="single" w:sz="8" w:space="0" w:color="BCBEC0"/>
            </w:tcBorders>
          </w:tcPr>
          <w:p w14:paraId="43165DB1" w14:textId="77777777" w:rsidR="00D03A1C" w:rsidRPr="00D03A1C" w:rsidRDefault="00D03A1C" w:rsidP="00D03A1C">
            <w:pPr>
              <w:pStyle w:val="TableText"/>
              <w:numPr>
                <w:ilvl w:val="0"/>
                <w:numId w:val="33"/>
              </w:numPr>
              <w:ind w:left="720" w:right="280"/>
              <w:rPr>
                <w:rFonts w:asciiTheme="minorHAnsi" w:hAnsiTheme="minorHAnsi" w:cstheme="minorHAnsi"/>
                <w:sz w:val="22"/>
                <w:szCs w:val="22"/>
              </w:rPr>
            </w:pPr>
            <w:r w:rsidRPr="00D03A1C">
              <w:rPr>
                <w:rFonts w:asciiTheme="minorHAnsi" w:hAnsiTheme="minorHAnsi" w:cstheme="minorHAnsi"/>
                <w:sz w:val="22"/>
                <w:szCs w:val="22"/>
              </w:rPr>
              <w:t>Liaise and report regularly on the focus, planning and delivery of day-to-day work program.</w:t>
            </w:r>
          </w:p>
          <w:p w14:paraId="4C152099" w14:textId="77777777" w:rsidR="00D03A1C" w:rsidRPr="00D03A1C" w:rsidRDefault="00D03A1C" w:rsidP="00D03A1C">
            <w:pPr>
              <w:pStyle w:val="TableText"/>
              <w:numPr>
                <w:ilvl w:val="0"/>
                <w:numId w:val="33"/>
              </w:numPr>
              <w:ind w:left="720" w:right="280"/>
              <w:rPr>
                <w:rFonts w:asciiTheme="minorHAnsi" w:hAnsiTheme="minorHAnsi" w:cstheme="minorHAnsi"/>
                <w:sz w:val="22"/>
                <w:szCs w:val="22"/>
              </w:rPr>
            </w:pPr>
            <w:r w:rsidRPr="00D03A1C">
              <w:rPr>
                <w:rFonts w:asciiTheme="minorHAnsi" w:hAnsiTheme="minorHAnsi" w:cstheme="minorHAnsi"/>
                <w:sz w:val="22"/>
                <w:szCs w:val="22"/>
              </w:rPr>
              <w:t xml:space="preserve">Collaborate on the development of project plans and their delivery </w:t>
            </w:r>
          </w:p>
          <w:p w14:paraId="61906A7E" w14:textId="4F087AC2" w:rsidR="00D03A1C" w:rsidRPr="00D03A1C" w:rsidRDefault="004602C7" w:rsidP="00D03A1C">
            <w:pPr>
              <w:pStyle w:val="TableText"/>
              <w:numPr>
                <w:ilvl w:val="0"/>
                <w:numId w:val="33"/>
              </w:numPr>
              <w:ind w:left="720" w:right="280"/>
              <w:rPr>
                <w:rFonts w:asciiTheme="minorHAnsi" w:hAnsiTheme="minorHAnsi" w:cstheme="minorHAnsi"/>
                <w:sz w:val="22"/>
                <w:szCs w:val="22"/>
              </w:rPr>
            </w:pPr>
            <w:r>
              <w:rPr>
                <w:rFonts w:asciiTheme="minorHAnsi" w:hAnsiTheme="minorHAnsi" w:cstheme="minorHAnsi"/>
                <w:sz w:val="22"/>
                <w:szCs w:val="22"/>
              </w:rPr>
              <w:t>Monitor</w:t>
            </w:r>
            <w:r w:rsidR="00D03A1C" w:rsidRPr="00D03A1C">
              <w:rPr>
                <w:rFonts w:asciiTheme="minorHAnsi" w:hAnsiTheme="minorHAnsi" w:cstheme="minorHAnsi"/>
                <w:sz w:val="22"/>
                <w:szCs w:val="22"/>
              </w:rPr>
              <w:t xml:space="preserve"> and report on the progress and effectiveness of project delivery. </w:t>
            </w:r>
          </w:p>
          <w:p w14:paraId="7C52469A" w14:textId="575647FE" w:rsidR="00D03A1C" w:rsidRPr="00D03A1C" w:rsidRDefault="00D03A1C" w:rsidP="00D03A1C">
            <w:pPr>
              <w:pStyle w:val="TableText"/>
              <w:numPr>
                <w:ilvl w:val="0"/>
                <w:numId w:val="33"/>
              </w:numPr>
              <w:ind w:left="720" w:right="280"/>
              <w:rPr>
                <w:rFonts w:asciiTheme="minorHAnsi" w:hAnsiTheme="minorHAnsi" w:cstheme="minorHAnsi"/>
                <w:sz w:val="22"/>
                <w:szCs w:val="22"/>
              </w:rPr>
            </w:pPr>
            <w:r w:rsidRPr="00D03A1C">
              <w:rPr>
                <w:rFonts w:asciiTheme="minorHAnsi" w:hAnsiTheme="minorHAnsi" w:cstheme="minorHAnsi"/>
                <w:sz w:val="22"/>
                <w:szCs w:val="22"/>
              </w:rPr>
              <w:t xml:space="preserve">Identify emerging issues/risks and their implications </w:t>
            </w:r>
          </w:p>
        </w:tc>
      </w:tr>
      <w:tr w:rsidR="00D03A1C" w:rsidRPr="00D03A1C" w14:paraId="7D42B26B" w14:textId="77777777" w:rsidTr="00B263F2">
        <w:tc>
          <w:tcPr>
            <w:tcW w:w="1985" w:type="dxa"/>
            <w:tcBorders>
              <w:top w:val="single" w:sz="8" w:space="0" w:color="auto"/>
              <w:bottom w:val="single" w:sz="8" w:space="0" w:color="BCBEC0"/>
            </w:tcBorders>
          </w:tcPr>
          <w:p w14:paraId="6408792C" w14:textId="77777777" w:rsidR="00D03A1C" w:rsidRPr="00D03A1C" w:rsidRDefault="00D03A1C" w:rsidP="00B263F2">
            <w:pPr>
              <w:pStyle w:val="TableText"/>
              <w:rPr>
                <w:rFonts w:asciiTheme="minorHAnsi" w:hAnsiTheme="minorHAnsi" w:cstheme="minorHAnsi"/>
                <w:sz w:val="22"/>
                <w:szCs w:val="22"/>
              </w:rPr>
            </w:pPr>
            <w:r w:rsidRPr="00D03A1C">
              <w:rPr>
                <w:rFonts w:asciiTheme="minorHAnsi" w:hAnsiTheme="minorHAnsi" w:cstheme="minorHAnsi"/>
                <w:sz w:val="22"/>
                <w:szCs w:val="22"/>
              </w:rPr>
              <w:t xml:space="preserve">Hunter JO Policy and Programs Team </w:t>
            </w:r>
          </w:p>
        </w:tc>
        <w:tc>
          <w:tcPr>
            <w:tcW w:w="7286" w:type="dxa"/>
            <w:tcBorders>
              <w:top w:val="single" w:sz="8" w:space="0" w:color="auto"/>
              <w:bottom w:val="single" w:sz="8" w:space="0" w:color="BCBEC0"/>
            </w:tcBorders>
          </w:tcPr>
          <w:p w14:paraId="341D6FD1" w14:textId="77777777" w:rsidR="00D03A1C" w:rsidRPr="00D03A1C" w:rsidRDefault="00D03A1C" w:rsidP="00D03A1C">
            <w:pPr>
              <w:pStyle w:val="TableText"/>
              <w:numPr>
                <w:ilvl w:val="0"/>
                <w:numId w:val="33"/>
              </w:numPr>
              <w:ind w:left="720" w:right="280"/>
              <w:rPr>
                <w:rFonts w:asciiTheme="minorHAnsi" w:hAnsiTheme="minorHAnsi" w:cstheme="minorHAnsi"/>
                <w:sz w:val="22"/>
                <w:szCs w:val="22"/>
              </w:rPr>
            </w:pPr>
            <w:r w:rsidRPr="00D03A1C">
              <w:rPr>
                <w:rFonts w:asciiTheme="minorHAnsi" w:hAnsiTheme="minorHAnsi" w:cstheme="minorHAnsi"/>
                <w:sz w:val="22"/>
                <w:szCs w:val="22"/>
              </w:rPr>
              <w:t>Communicate regularly on the focus, planning and outputs of project initiatives.</w:t>
            </w:r>
          </w:p>
          <w:p w14:paraId="68576ECE" w14:textId="77777777" w:rsidR="00D03A1C" w:rsidRPr="00D03A1C" w:rsidRDefault="00D03A1C" w:rsidP="00D03A1C">
            <w:pPr>
              <w:pStyle w:val="TableText"/>
              <w:numPr>
                <w:ilvl w:val="0"/>
                <w:numId w:val="33"/>
              </w:numPr>
              <w:ind w:left="720" w:right="280"/>
              <w:rPr>
                <w:rFonts w:asciiTheme="minorHAnsi" w:hAnsiTheme="minorHAnsi" w:cstheme="minorHAnsi"/>
                <w:sz w:val="22"/>
                <w:szCs w:val="22"/>
              </w:rPr>
            </w:pPr>
            <w:r w:rsidRPr="00D03A1C">
              <w:rPr>
                <w:rFonts w:asciiTheme="minorHAnsi" w:hAnsiTheme="minorHAnsi" w:cstheme="minorHAnsi"/>
                <w:sz w:val="22"/>
                <w:szCs w:val="22"/>
              </w:rPr>
              <w:lastRenderedPageBreak/>
              <w:t>Collaborate on the design and development of project plans and work programs.</w:t>
            </w:r>
          </w:p>
        </w:tc>
      </w:tr>
      <w:tr w:rsidR="00D03A1C" w:rsidRPr="00D03A1C" w14:paraId="1A70771F" w14:textId="77777777" w:rsidTr="00B263F2">
        <w:tc>
          <w:tcPr>
            <w:tcW w:w="1985" w:type="dxa"/>
            <w:shd w:val="clear" w:color="auto" w:fill="BCBEC0"/>
          </w:tcPr>
          <w:p w14:paraId="02C3AE0F" w14:textId="77777777" w:rsidR="00D03A1C" w:rsidRPr="00D03A1C" w:rsidRDefault="00D03A1C" w:rsidP="00B263F2">
            <w:pPr>
              <w:pStyle w:val="TableText"/>
              <w:keepNext/>
              <w:rPr>
                <w:rFonts w:asciiTheme="minorHAnsi" w:hAnsiTheme="minorHAnsi" w:cstheme="minorHAnsi"/>
                <w:b/>
                <w:sz w:val="22"/>
                <w:szCs w:val="22"/>
              </w:rPr>
            </w:pPr>
            <w:r w:rsidRPr="00D03A1C">
              <w:rPr>
                <w:rFonts w:asciiTheme="minorHAnsi" w:hAnsiTheme="minorHAnsi" w:cstheme="minorHAnsi"/>
                <w:b/>
                <w:sz w:val="22"/>
                <w:szCs w:val="22"/>
              </w:rPr>
              <w:lastRenderedPageBreak/>
              <w:t>External</w:t>
            </w:r>
          </w:p>
        </w:tc>
        <w:tc>
          <w:tcPr>
            <w:tcW w:w="7286" w:type="dxa"/>
            <w:shd w:val="clear" w:color="auto" w:fill="BCBEC0"/>
          </w:tcPr>
          <w:p w14:paraId="27F91A3E" w14:textId="77777777" w:rsidR="00D03A1C" w:rsidRPr="00D03A1C" w:rsidRDefault="00D03A1C" w:rsidP="00B263F2">
            <w:pPr>
              <w:pStyle w:val="TableText"/>
              <w:keepNext/>
              <w:ind w:right="1315"/>
              <w:rPr>
                <w:rFonts w:asciiTheme="minorHAnsi" w:hAnsiTheme="minorHAnsi" w:cstheme="minorHAnsi"/>
                <w:b/>
                <w:sz w:val="22"/>
                <w:szCs w:val="22"/>
              </w:rPr>
            </w:pPr>
          </w:p>
        </w:tc>
      </w:tr>
      <w:tr w:rsidR="00D03A1C" w:rsidRPr="00D03A1C" w14:paraId="79A22B4B" w14:textId="77777777" w:rsidTr="00B263F2">
        <w:tc>
          <w:tcPr>
            <w:tcW w:w="1985" w:type="dxa"/>
            <w:tcBorders>
              <w:top w:val="single" w:sz="8" w:space="0" w:color="auto"/>
              <w:bottom w:val="single" w:sz="8" w:space="0" w:color="BCBEC0"/>
            </w:tcBorders>
          </w:tcPr>
          <w:p w14:paraId="6796AC63" w14:textId="77777777" w:rsidR="00D03A1C" w:rsidRPr="00D03A1C" w:rsidRDefault="00D03A1C" w:rsidP="00B263F2">
            <w:pPr>
              <w:pStyle w:val="TableText"/>
              <w:rPr>
                <w:rFonts w:asciiTheme="minorHAnsi" w:hAnsiTheme="minorHAnsi" w:cstheme="minorHAnsi"/>
                <w:sz w:val="22"/>
                <w:szCs w:val="22"/>
              </w:rPr>
            </w:pPr>
            <w:r w:rsidRPr="00D03A1C">
              <w:rPr>
                <w:rFonts w:asciiTheme="minorHAnsi" w:hAnsiTheme="minorHAnsi" w:cstheme="minorHAnsi"/>
                <w:sz w:val="22"/>
                <w:szCs w:val="22"/>
              </w:rPr>
              <w:t>Council staff (Hunter JO Member Councils)</w:t>
            </w:r>
          </w:p>
        </w:tc>
        <w:tc>
          <w:tcPr>
            <w:tcW w:w="7286" w:type="dxa"/>
            <w:tcBorders>
              <w:top w:val="single" w:sz="8" w:space="0" w:color="auto"/>
              <w:bottom w:val="single" w:sz="8" w:space="0" w:color="BCBEC0"/>
            </w:tcBorders>
          </w:tcPr>
          <w:p w14:paraId="1A6040C9" w14:textId="66A98E96" w:rsidR="00D03A1C" w:rsidRPr="00D03A1C" w:rsidRDefault="007D43C8" w:rsidP="00D03A1C">
            <w:pPr>
              <w:pStyle w:val="TableText"/>
              <w:numPr>
                <w:ilvl w:val="0"/>
                <w:numId w:val="33"/>
              </w:numPr>
              <w:ind w:left="720" w:right="280"/>
              <w:rPr>
                <w:rFonts w:asciiTheme="minorHAnsi" w:eastAsia="Times New Roman" w:hAnsiTheme="minorHAnsi" w:cstheme="minorHAnsi"/>
                <w:color w:val="000000"/>
                <w:sz w:val="22"/>
                <w:szCs w:val="22"/>
              </w:rPr>
            </w:pPr>
            <w:r>
              <w:rPr>
                <w:rFonts w:asciiTheme="minorHAnsi" w:eastAsia="Times New Roman" w:hAnsiTheme="minorHAnsi" w:cstheme="minorHAnsi"/>
                <w:color w:val="000000"/>
                <w:sz w:val="22"/>
                <w:szCs w:val="22"/>
              </w:rPr>
              <w:t>Support</w:t>
            </w:r>
            <w:r w:rsidRPr="00D03A1C">
              <w:rPr>
                <w:rFonts w:asciiTheme="minorHAnsi" w:eastAsia="Times New Roman" w:hAnsiTheme="minorHAnsi" w:cstheme="minorHAnsi"/>
                <w:color w:val="000000"/>
                <w:sz w:val="22"/>
                <w:szCs w:val="22"/>
              </w:rPr>
              <w:t xml:space="preserve"> </w:t>
            </w:r>
            <w:r w:rsidR="00D03A1C" w:rsidRPr="00D03A1C">
              <w:rPr>
                <w:rFonts w:asciiTheme="minorHAnsi" w:eastAsia="Times New Roman" w:hAnsiTheme="minorHAnsi" w:cstheme="minorHAnsi"/>
                <w:color w:val="000000"/>
                <w:sz w:val="22"/>
                <w:szCs w:val="22"/>
              </w:rPr>
              <w:t xml:space="preserve">engagement and collaboration to deliver regional project initiatives. </w:t>
            </w:r>
          </w:p>
        </w:tc>
      </w:tr>
      <w:tr w:rsidR="00D03A1C" w:rsidRPr="00D03A1C" w14:paraId="4B266311" w14:textId="77777777" w:rsidTr="00B263F2">
        <w:tc>
          <w:tcPr>
            <w:tcW w:w="1985" w:type="dxa"/>
            <w:tcBorders>
              <w:top w:val="single" w:sz="8" w:space="0" w:color="auto"/>
              <w:bottom w:val="single" w:sz="8" w:space="0" w:color="BCBEC0"/>
            </w:tcBorders>
          </w:tcPr>
          <w:p w14:paraId="5D63D900" w14:textId="77777777" w:rsidR="00D03A1C" w:rsidRPr="00D03A1C" w:rsidRDefault="00D03A1C" w:rsidP="00B263F2">
            <w:pPr>
              <w:pStyle w:val="TableText"/>
              <w:rPr>
                <w:rFonts w:asciiTheme="minorHAnsi" w:hAnsiTheme="minorHAnsi" w:cstheme="minorHAnsi"/>
                <w:sz w:val="22"/>
                <w:szCs w:val="22"/>
              </w:rPr>
            </w:pPr>
            <w:r w:rsidRPr="00D03A1C">
              <w:rPr>
                <w:rFonts w:asciiTheme="minorHAnsi" w:hAnsiTheme="minorHAnsi" w:cstheme="minorHAnsi"/>
                <w:sz w:val="22"/>
                <w:szCs w:val="22"/>
              </w:rPr>
              <w:t>Other Joint Organisations, peak advocacy bodies, and regional advocacy groups</w:t>
            </w:r>
          </w:p>
        </w:tc>
        <w:tc>
          <w:tcPr>
            <w:tcW w:w="7286" w:type="dxa"/>
            <w:tcBorders>
              <w:top w:val="single" w:sz="8" w:space="0" w:color="auto"/>
              <w:bottom w:val="single" w:sz="8" w:space="0" w:color="BCBEC0"/>
            </w:tcBorders>
          </w:tcPr>
          <w:p w14:paraId="5A88BF79" w14:textId="4D66ACF9" w:rsidR="00D03A1C" w:rsidRPr="00D03A1C" w:rsidRDefault="008B6D5C" w:rsidP="00D03A1C">
            <w:pPr>
              <w:pStyle w:val="TableText"/>
              <w:numPr>
                <w:ilvl w:val="0"/>
                <w:numId w:val="33"/>
              </w:numPr>
              <w:ind w:left="720" w:right="1315"/>
              <w:rPr>
                <w:rFonts w:asciiTheme="minorHAnsi" w:hAnsiTheme="minorHAnsi" w:cstheme="minorHAnsi"/>
                <w:sz w:val="22"/>
                <w:szCs w:val="22"/>
              </w:rPr>
            </w:pPr>
            <w:r>
              <w:rPr>
                <w:rFonts w:asciiTheme="minorHAnsi" w:eastAsia="Times New Roman" w:hAnsiTheme="minorHAnsi" w:cstheme="minorHAnsi"/>
                <w:color w:val="000000"/>
                <w:sz w:val="22"/>
                <w:szCs w:val="22"/>
              </w:rPr>
              <w:t>Support</w:t>
            </w:r>
            <w:r w:rsidR="00D03A1C" w:rsidRPr="00D03A1C">
              <w:rPr>
                <w:rFonts w:asciiTheme="minorHAnsi" w:eastAsia="Times New Roman" w:hAnsiTheme="minorHAnsi" w:cstheme="minorHAnsi"/>
                <w:color w:val="000000"/>
                <w:sz w:val="22"/>
                <w:szCs w:val="22"/>
              </w:rPr>
              <w:t xml:space="preserve"> engagement and collaboration to deliver regional project initiatives.</w:t>
            </w:r>
          </w:p>
        </w:tc>
      </w:tr>
    </w:tbl>
    <w:p w14:paraId="1AB3626A" w14:textId="77777777" w:rsidR="00D03A1C" w:rsidRPr="00D03A1C" w:rsidRDefault="00D03A1C" w:rsidP="00D03A1C">
      <w:pPr>
        <w:rPr>
          <w:rStyle w:val="Heading1Char"/>
          <w:rFonts w:asciiTheme="minorHAnsi" w:hAnsiTheme="minorHAnsi" w:cstheme="minorHAnsi"/>
          <w:sz w:val="22"/>
          <w:szCs w:val="22"/>
        </w:rPr>
      </w:pPr>
    </w:p>
    <w:p w14:paraId="6ED32AD0" w14:textId="77777777" w:rsidR="00D03A1C" w:rsidRPr="00D03A1C" w:rsidRDefault="00D03A1C" w:rsidP="00D03A1C">
      <w:pPr>
        <w:tabs>
          <w:tab w:val="left" w:pos="2925"/>
        </w:tabs>
        <w:spacing w:before="200"/>
        <w:rPr>
          <w:rStyle w:val="Heading1Char"/>
          <w:rFonts w:asciiTheme="minorHAnsi" w:hAnsiTheme="minorHAnsi" w:cstheme="minorHAnsi"/>
          <w:sz w:val="22"/>
          <w:szCs w:val="22"/>
        </w:rPr>
      </w:pPr>
      <w:bookmarkStart w:id="8" w:name="_Toc185320290"/>
      <w:r w:rsidRPr="00D03A1C">
        <w:rPr>
          <w:rStyle w:val="Heading1Char"/>
          <w:rFonts w:asciiTheme="minorHAnsi" w:hAnsiTheme="minorHAnsi" w:cstheme="minorHAnsi"/>
          <w:sz w:val="22"/>
          <w:szCs w:val="22"/>
        </w:rPr>
        <w:t>Reporting</w:t>
      </w:r>
      <w:bookmarkEnd w:id="8"/>
    </w:p>
    <w:p w14:paraId="361E5125" w14:textId="77777777" w:rsidR="00D03A1C" w:rsidRPr="00D03A1C" w:rsidRDefault="00D03A1C" w:rsidP="00D03A1C">
      <w:pPr>
        <w:rPr>
          <w:rFonts w:asciiTheme="minorHAnsi" w:hAnsiTheme="minorHAnsi" w:cstheme="minorHAnsi"/>
          <w:sz w:val="22"/>
          <w:szCs w:val="22"/>
          <w:u w:val="single"/>
        </w:rPr>
      </w:pPr>
    </w:p>
    <w:tbl>
      <w:tblPr>
        <w:tblStyle w:val="PSCPurple"/>
        <w:tblW w:w="9271" w:type="dxa"/>
        <w:tblLayout w:type="fixed"/>
        <w:tblLook w:val="04A0" w:firstRow="1" w:lastRow="0" w:firstColumn="1" w:lastColumn="0" w:noHBand="0" w:noVBand="1"/>
      </w:tblPr>
      <w:tblGrid>
        <w:gridCol w:w="1985"/>
        <w:gridCol w:w="7286"/>
      </w:tblGrid>
      <w:tr w:rsidR="00D03A1C" w:rsidRPr="00D03A1C" w14:paraId="55793CDC" w14:textId="77777777" w:rsidTr="00B263F2">
        <w:trPr>
          <w:cnfStyle w:val="100000000000" w:firstRow="1" w:lastRow="0" w:firstColumn="0" w:lastColumn="0" w:oddVBand="0" w:evenVBand="0" w:oddHBand="0" w:evenHBand="0" w:firstRowFirstColumn="0" w:firstRowLastColumn="0" w:lastRowFirstColumn="0" w:lastRowLastColumn="0"/>
        </w:trPr>
        <w:tc>
          <w:tcPr>
            <w:tcW w:w="1985" w:type="dxa"/>
            <w:tcBorders>
              <w:bottom w:val="single" w:sz="8" w:space="0" w:color="BCBEC0"/>
            </w:tcBorders>
            <w:shd w:val="clear" w:color="auto" w:fill="auto"/>
          </w:tcPr>
          <w:p w14:paraId="441BBB5A" w14:textId="77777777" w:rsidR="00D03A1C" w:rsidRPr="00D03A1C" w:rsidRDefault="00D03A1C" w:rsidP="00B263F2">
            <w:pPr>
              <w:pStyle w:val="TableText"/>
              <w:rPr>
                <w:rFonts w:asciiTheme="minorHAnsi" w:hAnsiTheme="minorHAnsi" w:cstheme="minorHAnsi"/>
                <w:b/>
                <w:bCs/>
                <w:sz w:val="22"/>
                <w:szCs w:val="22"/>
              </w:rPr>
            </w:pPr>
            <w:r w:rsidRPr="00D03A1C">
              <w:rPr>
                <w:rFonts w:asciiTheme="minorHAnsi" w:hAnsiTheme="minorHAnsi" w:cstheme="minorHAnsi"/>
                <w:b/>
                <w:bCs/>
                <w:sz w:val="22"/>
                <w:szCs w:val="22"/>
              </w:rPr>
              <w:t>Reports to</w:t>
            </w:r>
          </w:p>
        </w:tc>
        <w:tc>
          <w:tcPr>
            <w:tcW w:w="7286" w:type="dxa"/>
            <w:tcBorders>
              <w:bottom w:val="single" w:sz="8" w:space="0" w:color="BCBEC0"/>
            </w:tcBorders>
            <w:shd w:val="clear" w:color="auto" w:fill="auto"/>
          </w:tcPr>
          <w:p w14:paraId="76EF4D66" w14:textId="4B76A0B2" w:rsidR="00D03A1C" w:rsidRPr="00D03A1C" w:rsidRDefault="00D82645" w:rsidP="00B263F2">
            <w:pPr>
              <w:pStyle w:val="TableText"/>
              <w:ind w:firstLine="373"/>
              <w:rPr>
                <w:rFonts w:asciiTheme="minorHAnsi" w:hAnsiTheme="minorHAnsi" w:cstheme="minorHAnsi"/>
                <w:sz w:val="22"/>
                <w:szCs w:val="22"/>
              </w:rPr>
            </w:pPr>
            <w:r>
              <w:rPr>
                <w:rFonts w:asciiTheme="minorHAnsi" w:hAnsiTheme="minorHAnsi" w:cstheme="minorHAnsi"/>
                <w:sz w:val="22"/>
                <w:szCs w:val="22"/>
              </w:rPr>
              <w:t xml:space="preserve">Director of </w:t>
            </w:r>
            <w:r w:rsidR="00D03A1C" w:rsidRPr="00D03A1C">
              <w:rPr>
                <w:rFonts w:asciiTheme="minorHAnsi" w:hAnsiTheme="minorHAnsi" w:cstheme="minorHAnsi"/>
                <w:sz w:val="22"/>
                <w:szCs w:val="22"/>
              </w:rPr>
              <w:t>Program</w:t>
            </w:r>
            <w:r>
              <w:rPr>
                <w:rFonts w:asciiTheme="minorHAnsi" w:hAnsiTheme="minorHAnsi" w:cstheme="minorHAnsi"/>
                <w:sz w:val="22"/>
                <w:szCs w:val="22"/>
              </w:rPr>
              <w:t>s</w:t>
            </w:r>
          </w:p>
        </w:tc>
      </w:tr>
    </w:tbl>
    <w:p w14:paraId="2720B909" w14:textId="77777777" w:rsidR="00D03A1C" w:rsidRPr="00D03A1C" w:rsidRDefault="00D03A1C" w:rsidP="00D03A1C">
      <w:pPr>
        <w:rPr>
          <w:rFonts w:asciiTheme="minorHAnsi" w:hAnsiTheme="minorHAnsi" w:cstheme="minorHAnsi"/>
          <w:sz w:val="22"/>
          <w:szCs w:val="22"/>
          <w:u w:val="single"/>
        </w:rPr>
      </w:pPr>
    </w:p>
    <w:p w14:paraId="714BB237" w14:textId="77777777" w:rsidR="00D03A1C" w:rsidRPr="00D03A1C" w:rsidRDefault="00D03A1C" w:rsidP="00D03A1C">
      <w:pPr>
        <w:tabs>
          <w:tab w:val="left" w:pos="2925"/>
        </w:tabs>
        <w:spacing w:before="120"/>
        <w:ind w:right="312"/>
        <w:rPr>
          <w:rStyle w:val="Heading1Char"/>
          <w:rFonts w:asciiTheme="majorHAnsi" w:hAnsiTheme="majorHAnsi" w:cstheme="majorHAnsi"/>
          <w:b w:val="0"/>
          <w:bCs w:val="0"/>
          <w:color w:val="0070C0"/>
        </w:rPr>
      </w:pPr>
      <w:bookmarkStart w:id="9" w:name="_Toc185320291"/>
      <w:r w:rsidRPr="00D03A1C">
        <w:rPr>
          <w:rStyle w:val="Heading1Char"/>
          <w:rFonts w:asciiTheme="majorHAnsi" w:hAnsiTheme="majorHAnsi" w:cstheme="majorHAnsi"/>
          <w:b w:val="0"/>
          <w:bCs w:val="0"/>
          <w:color w:val="0070C0"/>
        </w:rPr>
        <w:t>Essential Requirements</w:t>
      </w:r>
      <w:bookmarkEnd w:id="9"/>
    </w:p>
    <w:p w14:paraId="0000CA37" w14:textId="2018D054" w:rsidR="00D03A1C" w:rsidRPr="00D03A1C" w:rsidRDefault="009C6612" w:rsidP="00D03A1C">
      <w:pPr>
        <w:pStyle w:val="ListParagraph"/>
        <w:numPr>
          <w:ilvl w:val="0"/>
          <w:numId w:val="39"/>
        </w:numPr>
        <w:spacing w:after="80"/>
        <w:ind w:left="284" w:hanging="284"/>
        <w:contextualSpacing w:val="0"/>
        <w:rPr>
          <w:rFonts w:asciiTheme="minorHAnsi" w:hAnsiTheme="minorHAnsi" w:cstheme="minorHAnsi"/>
          <w:sz w:val="22"/>
          <w:szCs w:val="22"/>
        </w:rPr>
      </w:pPr>
      <w:r>
        <w:rPr>
          <w:rFonts w:asciiTheme="minorHAnsi" w:hAnsiTheme="minorHAnsi" w:cstheme="minorHAnsi"/>
          <w:sz w:val="22"/>
          <w:szCs w:val="22"/>
        </w:rPr>
        <w:t>Undertaking t</w:t>
      </w:r>
      <w:r w:rsidR="00D03A1C" w:rsidRPr="00D03A1C">
        <w:rPr>
          <w:rFonts w:asciiTheme="minorHAnsi" w:hAnsiTheme="minorHAnsi" w:cstheme="minorHAnsi"/>
          <w:sz w:val="22"/>
          <w:szCs w:val="22"/>
        </w:rPr>
        <w:t xml:space="preserve">ertiary </w:t>
      </w:r>
      <w:r>
        <w:rPr>
          <w:rFonts w:asciiTheme="minorHAnsi" w:hAnsiTheme="minorHAnsi" w:cstheme="minorHAnsi"/>
          <w:sz w:val="22"/>
          <w:szCs w:val="22"/>
        </w:rPr>
        <w:t>education</w:t>
      </w:r>
      <w:r w:rsidRPr="00D03A1C">
        <w:rPr>
          <w:rFonts w:asciiTheme="minorHAnsi" w:hAnsiTheme="minorHAnsi" w:cstheme="minorHAnsi"/>
          <w:sz w:val="22"/>
          <w:szCs w:val="22"/>
        </w:rPr>
        <w:t xml:space="preserve"> </w:t>
      </w:r>
      <w:r w:rsidR="00D03A1C" w:rsidRPr="00D03A1C">
        <w:rPr>
          <w:rFonts w:asciiTheme="minorHAnsi" w:hAnsiTheme="minorHAnsi" w:cstheme="minorHAnsi"/>
          <w:sz w:val="22"/>
          <w:szCs w:val="22"/>
        </w:rPr>
        <w:t xml:space="preserve">in environmental management, science, health, planning, or </w:t>
      </w:r>
      <w:r w:rsidR="00C962FE">
        <w:rPr>
          <w:rFonts w:asciiTheme="minorHAnsi" w:hAnsiTheme="minorHAnsi" w:cstheme="minorHAnsi"/>
          <w:sz w:val="22"/>
          <w:szCs w:val="22"/>
        </w:rPr>
        <w:t>other relevant</w:t>
      </w:r>
      <w:r w:rsidR="00D03A1C" w:rsidRPr="00D03A1C">
        <w:rPr>
          <w:rFonts w:asciiTheme="minorHAnsi" w:hAnsiTheme="minorHAnsi" w:cstheme="minorHAnsi"/>
          <w:sz w:val="22"/>
          <w:szCs w:val="22"/>
        </w:rPr>
        <w:t xml:space="preserve"> </w:t>
      </w:r>
      <w:r w:rsidR="00D03A1C" w:rsidRPr="00D03A1C">
        <w:rPr>
          <w:rFonts w:asciiTheme="minorHAnsi" w:hAnsiTheme="minorHAnsi" w:cstheme="minorHAnsi"/>
          <w:color w:val="000000" w:themeColor="text1"/>
          <w:sz w:val="22"/>
          <w:szCs w:val="22"/>
        </w:rPr>
        <w:t>discipline</w:t>
      </w:r>
      <w:r w:rsidR="00D03A1C" w:rsidRPr="00D03A1C">
        <w:rPr>
          <w:rFonts w:asciiTheme="minorHAnsi" w:hAnsiTheme="minorHAnsi" w:cstheme="minorHAnsi"/>
          <w:sz w:val="22"/>
          <w:szCs w:val="22"/>
        </w:rPr>
        <w:t>.</w:t>
      </w:r>
    </w:p>
    <w:p w14:paraId="5A03F862" w14:textId="5EAA464E" w:rsidR="00D03A1C" w:rsidRPr="00D03A1C" w:rsidRDefault="00D03A1C" w:rsidP="00D03A1C">
      <w:pPr>
        <w:pStyle w:val="ListParagraph"/>
        <w:numPr>
          <w:ilvl w:val="0"/>
          <w:numId w:val="39"/>
        </w:numPr>
        <w:spacing w:after="80"/>
        <w:ind w:left="284" w:hanging="284"/>
        <w:contextualSpacing w:val="0"/>
        <w:rPr>
          <w:rFonts w:asciiTheme="minorHAnsi" w:hAnsiTheme="minorHAnsi" w:cstheme="minorHAnsi"/>
          <w:color w:val="000000" w:themeColor="text1"/>
          <w:sz w:val="22"/>
          <w:szCs w:val="22"/>
        </w:rPr>
      </w:pPr>
      <w:r w:rsidRPr="00D03A1C">
        <w:rPr>
          <w:rFonts w:asciiTheme="minorHAnsi" w:hAnsiTheme="minorHAnsi" w:cstheme="minorHAnsi"/>
          <w:color w:val="000000" w:themeColor="text1"/>
          <w:sz w:val="22"/>
          <w:szCs w:val="22"/>
        </w:rPr>
        <w:t>Ability to work</w:t>
      </w:r>
      <w:r w:rsidR="00E5475D">
        <w:rPr>
          <w:rFonts w:asciiTheme="minorHAnsi" w:hAnsiTheme="minorHAnsi" w:cstheme="minorHAnsi"/>
          <w:color w:val="000000" w:themeColor="text1"/>
          <w:sz w:val="22"/>
          <w:szCs w:val="22"/>
        </w:rPr>
        <w:t xml:space="preserve"> in a team environment</w:t>
      </w:r>
      <w:r w:rsidR="008B449D">
        <w:rPr>
          <w:rFonts w:asciiTheme="minorHAnsi" w:hAnsiTheme="minorHAnsi" w:cstheme="minorHAnsi"/>
          <w:color w:val="000000" w:themeColor="text1"/>
          <w:sz w:val="22"/>
          <w:szCs w:val="22"/>
        </w:rPr>
        <w:t xml:space="preserve"> and work</w:t>
      </w:r>
      <w:r w:rsidRPr="00D03A1C">
        <w:rPr>
          <w:rFonts w:asciiTheme="minorHAnsi" w:hAnsiTheme="minorHAnsi" w:cstheme="minorHAnsi"/>
          <w:color w:val="000000" w:themeColor="text1"/>
          <w:sz w:val="22"/>
          <w:szCs w:val="22"/>
        </w:rPr>
        <w:t xml:space="preserve"> independently, and to exercise initiative and problem-solving skills, including the prioritisation and management of own work </w:t>
      </w:r>
      <w:r w:rsidR="001147A0">
        <w:rPr>
          <w:rFonts w:asciiTheme="minorHAnsi" w:hAnsiTheme="minorHAnsi" w:cstheme="minorHAnsi"/>
          <w:color w:val="000000" w:themeColor="text1"/>
          <w:sz w:val="22"/>
          <w:szCs w:val="22"/>
        </w:rPr>
        <w:t>tasks</w:t>
      </w:r>
      <w:r w:rsidRPr="00D03A1C">
        <w:rPr>
          <w:rFonts w:asciiTheme="minorHAnsi" w:hAnsiTheme="minorHAnsi" w:cstheme="minorHAnsi"/>
          <w:color w:val="000000" w:themeColor="text1"/>
          <w:sz w:val="22"/>
          <w:szCs w:val="22"/>
        </w:rPr>
        <w:t>.</w:t>
      </w:r>
    </w:p>
    <w:p w14:paraId="655CA316" w14:textId="38406A37" w:rsidR="00D03A1C" w:rsidRPr="00807CE6" w:rsidRDefault="00EC0211" w:rsidP="00D03A1C">
      <w:pPr>
        <w:pStyle w:val="ListParagraph"/>
        <w:numPr>
          <w:ilvl w:val="0"/>
          <w:numId w:val="39"/>
        </w:numPr>
        <w:spacing w:after="80"/>
        <w:ind w:left="284" w:hanging="284"/>
        <w:contextualSpacing w:val="0"/>
        <w:rPr>
          <w:rFonts w:asciiTheme="minorHAnsi" w:hAnsiTheme="minorHAnsi" w:cstheme="minorHAnsi"/>
          <w:sz w:val="22"/>
          <w:szCs w:val="22"/>
        </w:rPr>
      </w:pPr>
      <w:r>
        <w:rPr>
          <w:rFonts w:asciiTheme="minorHAnsi" w:hAnsiTheme="minorHAnsi" w:cstheme="minorHAnsi"/>
          <w:color w:val="000000" w:themeColor="text1"/>
          <w:sz w:val="22"/>
          <w:szCs w:val="22"/>
        </w:rPr>
        <w:t>Good</w:t>
      </w:r>
      <w:r w:rsidRPr="00D03A1C">
        <w:rPr>
          <w:rFonts w:asciiTheme="minorHAnsi" w:hAnsiTheme="minorHAnsi" w:cstheme="minorHAnsi"/>
          <w:color w:val="000000" w:themeColor="text1"/>
          <w:sz w:val="22"/>
          <w:szCs w:val="22"/>
        </w:rPr>
        <w:t xml:space="preserve"> </w:t>
      </w:r>
      <w:r w:rsidR="00D03A1C" w:rsidRPr="00D03A1C">
        <w:rPr>
          <w:rFonts w:asciiTheme="minorHAnsi" w:hAnsiTheme="minorHAnsi" w:cstheme="minorHAnsi"/>
          <w:color w:val="000000" w:themeColor="text1"/>
          <w:sz w:val="22"/>
          <w:szCs w:val="22"/>
        </w:rPr>
        <w:t>interpersonal skills</w:t>
      </w:r>
      <w:r>
        <w:rPr>
          <w:rFonts w:asciiTheme="minorHAnsi" w:hAnsiTheme="minorHAnsi" w:cstheme="minorHAnsi"/>
          <w:color w:val="000000" w:themeColor="text1"/>
          <w:sz w:val="22"/>
          <w:szCs w:val="22"/>
        </w:rPr>
        <w:t xml:space="preserve"> and emotional intelligence</w:t>
      </w:r>
      <w:r w:rsidR="00D03A1C" w:rsidRPr="00D03A1C">
        <w:rPr>
          <w:rFonts w:asciiTheme="minorHAnsi" w:hAnsiTheme="minorHAnsi" w:cstheme="minorHAnsi"/>
          <w:color w:val="000000" w:themeColor="text1"/>
          <w:sz w:val="22"/>
          <w:szCs w:val="22"/>
        </w:rPr>
        <w:t xml:space="preserve">, including the ability to confidently liaise with a wide variety of </w:t>
      </w:r>
      <w:r>
        <w:rPr>
          <w:rFonts w:asciiTheme="minorHAnsi" w:hAnsiTheme="minorHAnsi" w:cstheme="minorHAnsi"/>
          <w:color w:val="000000" w:themeColor="text1"/>
          <w:sz w:val="22"/>
          <w:szCs w:val="22"/>
        </w:rPr>
        <w:t>people</w:t>
      </w:r>
      <w:r w:rsidR="00D03A1C" w:rsidRPr="00D03A1C">
        <w:rPr>
          <w:rFonts w:asciiTheme="minorHAnsi" w:hAnsiTheme="minorHAnsi" w:cstheme="minorHAnsi"/>
          <w:color w:val="000000" w:themeColor="text1"/>
          <w:sz w:val="22"/>
          <w:szCs w:val="22"/>
        </w:rPr>
        <w:t>.</w:t>
      </w:r>
    </w:p>
    <w:p w14:paraId="38F25A64" w14:textId="7E053621" w:rsidR="007734A0" w:rsidRPr="00D03A1C" w:rsidRDefault="007734A0" w:rsidP="00D03A1C">
      <w:pPr>
        <w:pStyle w:val="ListParagraph"/>
        <w:numPr>
          <w:ilvl w:val="0"/>
          <w:numId w:val="39"/>
        </w:numPr>
        <w:spacing w:after="80"/>
        <w:ind w:left="284" w:hanging="284"/>
        <w:contextualSpacing w:val="0"/>
        <w:rPr>
          <w:rFonts w:asciiTheme="minorHAnsi" w:hAnsiTheme="minorHAnsi" w:cstheme="minorHAnsi"/>
          <w:sz w:val="22"/>
          <w:szCs w:val="22"/>
        </w:rPr>
      </w:pPr>
      <w:r>
        <w:rPr>
          <w:rFonts w:asciiTheme="minorHAnsi" w:hAnsiTheme="minorHAnsi" w:cstheme="minorHAnsi"/>
          <w:color w:val="000000" w:themeColor="text1"/>
          <w:sz w:val="22"/>
          <w:szCs w:val="22"/>
        </w:rPr>
        <w:t>Good organisational skill</w:t>
      </w:r>
      <w:r w:rsidRPr="00EC7726">
        <w:rPr>
          <w:rFonts w:asciiTheme="minorHAnsi" w:hAnsiTheme="minorHAnsi" w:cstheme="minorHAnsi"/>
          <w:color w:val="000000" w:themeColor="text1"/>
          <w:sz w:val="22"/>
          <w:szCs w:val="22"/>
        </w:rPr>
        <w:t>s</w:t>
      </w:r>
      <w:r w:rsidR="00797302" w:rsidRPr="00EC7726">
        <w:rPr>
          <w:rFonts w:asciiTheme="minorHAnsi" w:hAnsiTheme="minorHAnsi" w:cstheme="minorHAnsi"/>
          <w:color w:val="000000" w:themeColor="text1"/>
          <w:sz w:val="22"/>
          <w:szCs w:val="22"/>
        </w:rPr>
        <w:t>.</w:t>
      </w:r>
    </w:p>
    <w:p w14:paraId="711BD530" w14:textId="77777777" w:rsidR="00D03A1C" w:rsidRPr="00D03A1C" w:rsidRDefault="00D03A1C" w:rsidP="00D03A1C">
      <w:pPr>
        <w:pStyle w:val="ListParagraph"/>
        <w:numPr>
          <w:ilvl w:val="0"/>
          <w:numId w:val="39"/>
        </w:numPr>
        <w:spacing w:after="80"/>
        <w:ind w:left="284" w:hanging="284"/>
        <w:contextualSpacing w:val="0"/>
        <w:rPr>
          <w:rFonts w:asciiTheme="minorHAnsi" w:hAnsiTheme="minorHAnsi" w:cstheme="minorHAnsi"/>
          <w:sz w:val="22"/>
          <w:szCs w:val="22"/>
        </w:rPr>
      </w:pPr>
      <w:r w:rsidRPr="00D03A1C">
        <w:rPr>
          <w:rFonts w:asciiTheme="minorHAnsi" w:hAnsiTheme="minorHAnsi" w:cstheme="minorHAnsi"/>
          <w:color w:val="000000" w:themeColor="text1"/>
          <w:sz w:val="22"/>
          <w:szCs w:val="22"/>
        </w:rPr>
        <w:t>Ability to undertake research, analyse outcomes, and communicate findings to various technical and non-technical audiences.</w:t>
      </w:r>
    </w:p>
    <w:p w14:paraId="53CE8F44" w14:textId="76B35048" w:rsidR="00D03A1C" w:rsidRPr="00D03A1C" w:rsidRDefault="00EC7726" w:rsidP="00D03A1C">
      <w:pPr>
        <w:pStyle w:val="ListParagraph"/>
        <w:numPr>
          <w:ilvl w:val="0"/>
          <w:numId w:val="39"/>
        </w:numPr>
        <w:spacing w:after="80"/>
        <w:ind w:left="284" w:hanging="284"/>
        <w:contextualSpacing w:val="0"/>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C</w:t>
      </w:r>
      <w:r w:rsidR="00D03A1C" w:rsidRPr="00D03A1C">
        <w:rPr>
          <w:rFonts w:asciiTheme="minorHAnsi" w:hAnsiTheme="minorHAnsi" w:cstheme="minorHAnsi"/>
          <w:color w:val="000000" w:themeColor="text1"/>
          <w:sz w:val="22"/>
          <w:szCs w:val="22"/>
        </w:rPr>
        <w:t>ompetence with various software packages, for example but not limited to Outlook, Word, PowerPoint and Excel.</w:t>
      </w:r>
    </w:p>
    <w:p w14:paraId="365B1538" w14:textId="77777777" w:rsidR="00D03A1C" w:rsidRPr="00D03A1C" w:rsidRDefault="00D03A1C" w:rsidP="00D03A1C">
      <w:pPr>
        <w:pStyle w:val="ListParagraph"/>
        <w:numPr>
          <w:ilvl w:val="0"/>
          <w:numId w:val="39"/>
        </w:numPr>
        <w:spacing w:after="80"/>
        <w:ind w:left="284" w:hanging="284"/>
        <w:contextualSpacing w:val="0"/>
        <w:rPr>
          <w:rFonts w:asciiTheme="minorHAnsi" w:hAnsiTheme="minorHAnsi" w:cstheme="minorHAnsi"/>
          <w:color w:val="000000" w:themeColor="text1"/>
          <w:sz w:val="22"/>
          <w:szCs w:val="22"/>
        </w:rPr>
      </w:pPr>
      <w:r w:rsidRPr="00D03A1C">
        <w:rPr>
          <w:rFonts w:asciiTheme="minorHAnsi" w:hAnsiTheme="minorHAnsi" w:cstheme="minorHAnsi"/>
          <w:color w:val="000000" w:themeColor="text1"/>
          <w:sz w:val="22"/>
          <w:szCs w:val="22"/>
        </w:rPr>
        <w:t>Class C NSW Drivers licence</w:t>
      </w:r>
    </w:p>
    <w:p w14:paraId="5F49E64D" w14:textId="77777777" w:rsidR="00D03A1C" w:rsidRPr="00D03A1C" w:rsidRDefault="00D03A1C" w:rsidP="00D03A1C">
      <w:pPr>
        <w:spacing w:after="80"/>
        <w:rPr>
          <w:rFonts w:asciiTheme="minorHAnsi" w:hAnsiTheme="minorHAnsi" w:cstheme="minorHAnsi"/>
          <w:sz w:val="22"/>
          <w:szCs w:val="22"/>
        </w:rPr>
      </w:pPr>
    </w:p>
    <w:p w14:paraId="3114F376" w14:textId="77777777" w:rsidR="00D03A1C" w:rsidRPr="00D03A1C" w:rsidRDefault="00D03A1C" w:rsidP="00D03A1C">
      <w:pPr>
        <w:tabs>
          <w:tab w:val="left" w:pos="2925"/>
        </w:tabs>
        <w:spacing w:before="120"/>
        <w:ind w:right="312"/>
        <w:rPr>
          <w:rStyle w:val="Heading1Char"/>
          <w:rFonts w:asciiTheme="majorHAnsi" w:hAnsiTheme="majorHAnsi" w:cstheme="majorHAnsi"/>
          <w:b w:val="0"/>
          <w:bCs w:val="0"/>
          <w:color w:val="0070C0"/>
        </w:rPr>
      </w:pPr>
      <w:bookmarkStart w:id="10" w:name="_Toc185320292"/>
      <w:r w:rsidRPr="00D03A1C">
        <w:rPr>
          <w:rStyle w:val="Heading1Char"/>
          <w:rFonts w:asciiTheme="majorHAnsi" w:hAnsiTheme="majorHAnsi" w:cstheme="majorHAnsi"/>
          <w:b w:val="0"/>
          <w:bCs w:val="0"/>
          <w:color w:val="0070C0"/>
        </w:rPr>
        <w:t>Desirable Requirements</w:t>
      </w:r>
      <w:bookmarkEnd w:id="10"/>
    </w:p>
    <w:p w14:paraId="0BCCC765" w14:textId="4FFFD929" w:rsidR="00D03A1C" w:rsidRPr="00D03A1C" w:rsidRDefault="00761C65" w:rsidP="00D03A1C">
      <w:pPr>
        <w:pStyle w:val="ListParagraph"/>
        <w:numPr>
          <w:ilvl w:val="0"/>
          <w:numId w:val="37"/>
        </w:numPr>
        <w:spacing w:after="80"/>
        <w:ind w:left="284" w:hanging="284"/>
        <w:contextualSpacing w:val="0"/>
        <w:rPr>
          <w:rFonts w:asciiTheme="minorHAnsi" w:hAnsiTheme="minorHAnsi" w:cstheme="minorHAnsi"/>
          <w:sz w:val="22"/>
          <w:szCs w:val="22"/>
        </w:rPr>
      </w:pPr>
      <w:r>
        <w:rPr>
          <w:rFonts w:asciiTheme="minorHAnsi" w:hAnsiTheme="minorHAnsi" w:cstheme="minorHAnsi"/>
          <w:sz w:val="22"/>
          <w:szCs w:val="22"/>
        </w:rPr>
        <w:t>Previous work experience rel</w:t>
      </w:r>
      <w:r w:rsidR="0002218A">
        <w:rPr>
          <w:rFonts w:asciiTheme="minorHAnsi" w:hAnsiTheme="minorHAnsi" w:cstheme="minorHAnsi"/>
          <w:sz w:val="22"/>
          <w:szCs w:val="22"/>
        </w:rPr>
        <w:t>evant to the role</w:t>
      </w:r>
    </w:p>
    <w:p w14:paraId="7F7F591F" w14:textId="26FE1C50" w:rsidR="00D03A1C" w:rsidRPr="00D03A1C" w:rsidRDefault="00D03A1C" w:rsidP="00EC7726">
      <w:pPr>
        <w:pStyle w:val="ListParagraph"/>
        <w:spacing w:after="80"/>
        <w:ind w:left="284"/>
        <w:contextualSpacing w:val="0"/>
        <w:rPr>
          <w:rFonts w:asciiTheme="minorHAnsi" w:hAnsiTheme="minorHAnsi" w:cstheme="minorHAnsi"/>
          <w:sz w:val="22"/>
          <w:szCs w:val="22"/>
        </w:rPr>
      </w:pPr>
    </w:p>
    <w:sectPr w:rsidR="00D03A1C" w:rsidRPr="00D03A1C" w:rsidSect="00A11017">
      <w:headerReference w:type="even" r:id="rId12"/>
      <w:footerReference w:type="even" r:id="rId13"/>
      <w:headerReference w:type="first" r:id="rId14"/>
      <w:footerReference w:type="first" r:id="rId15"/>
      <w:pgSz w:w="11906" w:h="16838"/>
      <w:pgMar w:top="76" w:right="720" w:bottom="720" w:left="720" w:header="62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CDFBDA" w14:textId="77777777" w:rsidR="00240767" w:rsidRDefault="00240767">
      <w:r>
        <w:separator/>
      </w:r>
    </w:p>
  </w:endnote>
  <w:endnote w:type="continuationSeparator" w:id="0">
    <w:p w14:paraId="3977EB53" w14:textId="77777777" w:rsidR="00240767" w:rsidRDefault="00240767">
      <w:r>
        <w:continuationSeparator/>
      </w:r>
    </w:p>
  </w:endnote>
  <w:endnote w:type="continuationNotice" w:id="1">
    <w:p w14:paraId="2E218981" w14:textId="77777777" w:rsidR="00240767" w:rsidRDefault="0024076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Bold">
    <w:panose1 w:val="020B0604020202020204"/>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Lucida Grande">
    <w:panose1 w:val="020B0600040502020204"/>
    <w:charset w:val="00"/>
    <w:family w:val="auto"/>
    <w:pitch w:val="variable"/>
    <w:sig w:usb0="E1000AEF" w:usb1="5000A1FF" w:usb2="00000000" w:usb3="00000000" w:csb0="000001BF" w:csb1="00000000"/>
  </w:font>
  <w:font w:name="Arial Narrow">
    <w:panose1 w:val="020B0606020202030204"/>
    <w:charset w:val="00"/>
    <w:family w:val="swiss"/>
    <w:pitch w:val="variable"/>
    <w:sig w:usb0="00000287" w:usb1="000008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1405A7" w14:textId="77777777" w:rsidR="00B87E08" w:rsidRDefault="00B87E0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21AC52" w14:textId="77777777" w:rsidR="00B87E08" w:rsidRDefault="00B87E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C6CD1" w14:textId="77777777" w:rsidR="00240767" w:rsidRDefault="00240767">
      <w:r>
        <w:separator/>
      </w:r>
    </w:p>
  </w:footnote>
  <w:footnote w:type="continuationSeparator" w:id="0">
    <w:p w14:paraId="31F1F812" w14:textId="77777777" w:rsidR="00240767" w:rsidRDefault="00240767">
      <w:r>
        <w:continuationSeparator/>
      </w:r>
    </w:p>
  </w:footnote>
  <w:footnote w:type="continuationNotice" w:id="1">
    <w:p w14:paraId="1E33163A" w14:textId="77777777" w:rsidR="00240767" w:rsidRDefault="0024076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9A0E5E" w14:textId="2D520C97" w:rsidR="00B87E08" w:rsidRDefault="00B87E08" w:rsidP="0079324A">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4426B">
      <w:rPr>
        <w:rStyle w:val="PageNumber"/>
        <w:noProof/>
      </w:rPr>
      <w:t>11</w:t>
    </w:r>
    <w:r>
      <w:rPr>
        <w:rStyle w:val="PageNumber"/>
      </w:rPr>
      <w:fldChar w:fldCharType="end"/>
    </w:r>
  </w:p>
  <w:p w14:paraId="1A261F9E" w14:textId="77777777" w:rsidR="00B87E08" w:rsidRDefault="00B87E08">
    <w:pPr>
      <w:pStyle w:val="Header"/>
    </w:pPr>
  </w:p>
  <w:p w14:paraId="4397A06D" w14:textId="77777777" w:rsidR="00B87E08" w:rsidRDefault="00B87E08"/>
  <w:p w14:paraId="2AF25FFF" w14:textId="77777777" w:rsidR="00B87E08" w:rsidRDefault="00B87E0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725B0" w14:textId="77777777" w:rsidR="00B87E08" w:rsidRDefault="00B87E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3218BD"/>
    <w:multiLevelType w:val="hybridMultilevel"/>
    <w:tmpl w:val="9580C324"/>
    <w:lvl w:ilvl="0" w:tplc="0C090005">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3C72148"/>
    <w:multiLevelType w:val="multilevel"/>
    <w:tmpl w:val="909C5972"/>
    <w:styleLink w:val="Standard1"/>
    <w:lvl w:ilvl="0">
      <w:start w:val="1"/>
      <w:numFmt w:val="decimal"/>
      <w:pStyle w:val="StyleStyleHeading1ArialRight121cmTopSinglesolidli"/>
      <w:lvlText w:val="%1"/>
      <w:lvlJc w:val="left"/>
      <w:pPr>
        <w:tabs>
          <w:tab w:val="num" w:pos="851"/>
        </w:tabs>
        <w:ind w:left="851" w:hanging="851"/>
      </w:pPr>
      <w:rPr>
        <w:rFonts w:ascii="Arial Bold" w:hAnsi="Arial Bold" w:hint="default"/>
        <w:b/>
        <w:i w:val="0"/>
        <w:caps/>
        <w:sz w:val="24"/>
        <w:szCs w:val="24"/>
      </w:rPr>
    </w:lvl>
    <w:lvl w:ilvl="1">
      <w:start w:val="1"/>
      <w:numFmt w:val="decimal"/>
      <w:pStyle w:val="StyleStyleHeading2heading2bodyArial12ptCharNotShadow"/>
      <w:lvlText w:val="%1.%2"/>
      <w:lvlJc w:val="left"/>
      <w:pPr>
        <w:tabs>
          <w:tab w:val="num" w:pos="851"/>
        </w:tabs>
        <w:ind w:left="851" w:hanging="851"/>
      </w:pPr>
      <w:rPr>
        <w:rFonts w:ascii="Arial" w:hAnsi="Arial" w:hint="default"/>
        <w:b w:val="0"/>
        <w:i w:val="0"/>
        <w:sz w:val="24"/>
        <w:szCs w:val="24"/>
      </w:rPr>
    </w:lvl>
    <w:lvl w:ilvl="2">
      <w:start w:val="1"/>
      <w:numFmt w:val="lowerLetter"/>
      <w:pStyle w:val="StyleStyleHeading3ArialNotShadow"/>
      <w:lvlText w:val="(%3)"/>
      <w:lvlJc w:val="left"/>
      <w:pPr>
        <w:tabs>
          <w:tab w:val="num" w:pos="1647"/>
        </w:tabs>
        <w:ind w:left="1647" w:hanging="567"/>
      </w:pPr>
      <w:rPr>
        <w:rFonts w:ascii="Arial" w:hAnsi="Arial" w:hint="default"/>
        <w:b w:val="0"/>
        <w:i w:val="0"/>
        <w:sz w:val="24"/>
        <w:szCs w:val="24"/>
      </w:rPr>
    </w:lvl>
    <w:lvl w:ilvl="3">
      <w:start w:val="1"/>
      <w:numFmt w:val="lowerRoman"/>
      <w:pStyle w:val="StyleHeading4Arial12pt"/>
      <w:lvlText w:val="(%4)"/>
      <w:lvlJc w:val="left"/>
      <w:pPr>
        <w:tabs>
          <w:tab w:val="num" w:pos="1985"/>
        </w:tabs>
        <w:ind w:left="1985" w:hanging="567"/>
      </w:pPr>
      <w:rPr>
        <w:rFonts w:ascii="Arial" w:hAnsi="Arial" w:hint="default"/>
        <w:b w:val="0"/>
        <w:i w:val="0"/>
        <w:sz w:val="24"/>
        <w:szCs w:val="24"/>
      </w:rPr>
    </w:lvl>
    <w:lvl w:ilvl="4">
      <w:start w:val="1"/>
      <w:numFmt w:val="upperLetter"/>
      <w:pStyle w:val="Heading5"/>
      <w:lvlText w:val="(%5)"/>
      <w:lvlJc w:val="left"/>
      <w:pPr>
        <w:tabs>
          <w:tab w:val="num" w:pos="1843"/>
        </w:tabs>
        <w:ind w:left="1843" w:hanging="567"/>
      </w:pPr>
      <w:rPr>
        <w:rFonts w:ascii="Arial" w:hAnsi="Arial" w:hint="default"/>
        <w:b w:val="0"/>
        <w:i w:val="0"/>
        <w:sz w:val="24"/>
        <w:szCs w:val="24"/>
      </w:rPr>
    </w:lvl>
    <w:lvl w:ilvl="5">
      <w:start w:val="1"/>
      <w:numFmt w:val="lowerLetter"/>
      <w:pStyle w:val="Heading6"/>
      <w:lvlText w:val="(a%6)"/>
      <w:lvlJc w:val="left"/>
      <w:pPr>
        <w:tabs>
          <w:tab w:val="num" w:pos="-1277"/>
        </w:tabs>
        <w:ind w:left="2182" w:hanging="737"/>
      </w:pPr>
      <w:rPr>
        <w:rFonts w:hint="default"/>
      </w:rPr>
    </w:lvl>
    <w:lvl w:ilvl="6">
      <w:start w:val="1"/>
      <w:numFmt w:val="none"/>
      <w:pStyle w:val="Heading7"/>
      <w:suff w:val="nothing"/>
      <w:lvlText w:val=""/>
      <w:lvlJc w:val="left"/>
      <w:pPr>
        <w:ind w:left="-1277" w:firstLine="0"/>
      </w:pPr>
      <w:rPr>
        <w:rFonts w:hint="default"/>
      </w:rPr>
    </w:lvl>
    <w:lvl w:ilvl="7">
      <w:start w:val="1"/>
      <w:numFmt w:val="lowerLetter"/>
      <w:pStyle w:val="Heading8"/>
      <w:lvlText w:val="(%8)"/>
      <w:lvlJc w:val="left"/>
      <w:pPr>
        <w:tabs>
          <w:tab w:val="num" w:pos="-1843"/>
        </w:tabs>
        <w:ind w:left="-397" w:hanging="737"/>
      </w:pPr>
      <w:rPr>
        <w:rFonts w:hint="default"/>
      </w:rPr>
    </w:lvl>
    <w:lvl w:ilvl="8">
      <w:start w:val="1"/>
      <w:numFmt w:val="lowerRoman"/>
      <w:pStyle w:val="Heading9"/>
      <w:lvlText w:val="(%9)"/>
      <w:lvlJc w:val="left"/>
      <w:pPr>
        <w:tabs>
          <w:tab w:val="num" w:pos="-1277"/>
        </w:tabs>
        <w:ind w:left="878" w:hanging="737"/>
      </w:pPr>
      <w:rPr>
        <w:rFonts w:hint="default"/>
      </w:rPr>
    </w:lvl>
  </w:abstractNum>
  <w:abstractNum w:abstractNumId="3" w15:restartNumberingAfterBreak="0">
    <w:nsid w:val="1170172C"/>
    <w:multiLevelType w:val="hybridMultilevel"/>
    <w:tmpl w:val="2E30399E"/>
    <w:lvl w:ilvl="0" w:tplc="FFFFFFFF">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19297DFE"/>
    <w:multiLevelType w:val="hybridMultilevel"/>
    <w:tmpl w:val="DEAACEA8"/>
    <w:lvl w:ilvl="0" w:tplc="F7ECCC8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1B9A112A"/>
    <w:multiLevelType w:val="hybridMultilevel"/>
    <w:tmpl w:val="60D08C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DB434FC"/>
    <w:multiLevelType w:val="multilevel"/>
    <w:tmpl w:val="7FC2B112"/>
    <w:lvl w:ilvl="0">
      <w:start w:val="1"/>
      <w:numFmt w:val="decimal"/>
      <w:lvlText w:val="%1"/>
      <w:lvlJc w:val="left"/>
      <w:pPr>
        <w:tabs>
          <w:tab w:val="num" w:pos="851"/>
        </w:tabs>
        <w:ind w:left="851" w:hanging="851"/>
      </w:pPr>
      <w:rPr>
        <w:rFonts w:ascii="Arial Bold" w:hAnsi="Arial Bold" w:hint="default"/>
        <w:b/>
        <w:i w:val="0"/>
        <w:caps/>
        <w:sz w:val="24"/>
        <w:szCs w:val="24"/>
      </w:rPr>
    </w:lvl>
    <w:lvl w:ilvl="1">
      <w:start w:val="1"/>
      <w:numFmt w:val="lowerLetter"/>
      <w:lvlText w:val="%2."/>
      <w:lvlJc w:val="left"/>
      <w:pPr>
        <w:ind w:left="360" w:hanging="360"/>
      </w:pPr>
    </w:lvl>
    <w:lvl w:ilvl="2">
      <w:start w:val="1"/>
      <w:numFmt w:val="lowerLetter"/>
      <w:lvlText w:val="(%3)"/>
      <w:lvlJc w:val="left"/>
      <w:pPr>
        <w:tabs>
          <w:tab w:val="num" w:pos="1647"/>
        </w:tabs>
        <w:ind w:left="1647" w:hanging="567"/>
      </w:pPr>
      <w:rPr>
        <w:rFonts w:ascii="Arial" w:hAnsi="Arial" w:hint="default"/>
        <w:b w:val="0"/>
        <w:i w:val="0"/>
        <w:sz w:val="24"/>
        <w:szCs w:val="24"/>
      </w:rPr>
    </w:lvl>
    <w:lvl w:ilvl="3">
      <w:start w:val="1"/>
      <w:numFmt w:val="lowerRoman"/>
      <w:lvlText w:val="(%4)"/>
      <w:lvlJc w:val="left"/>
      <w:pPr>
        <w:tabs>
          <w:tab w:val="num" w:pos="1985"/>
        </w:tabs>
        <w:ind w:left="1985" w:hanging="567"/>
      </w:pPr>
      <w:rPr>
        <w:rFonts w:ascii="Arial" w:hAnsi="Arial" w:hint="default"/>
        <w:b w:val="0"/>
        <w:i w:val="0"/>
        <w:sz w:val="24"/>
        <w:szCs w:val="24"/>
      </w:rPr>
    </w:lvl>
    <w:lvl w:ilvl="4">
      <w:start w:val="1"/>
      <w:numFmt w:val="upperLetter"/>
      <w:lvlText w:val="(%5)"/>
      <w:lvlJc w:val="left"/>
      <w:pPr>
        <w:tabs>
          <w:tab w:val="num" w:pos="1843"/>
        </w:tabs>
        <w:ind w:left="1843" w:hanging="567"/>
      </w:pPr>
      <w:rPr>
        <w:rFonts w:ascii="Arial" w:hAnsi="Arial" w:hint="default"/>
        <w:b w:val="0"/>
        <w:i w:val="0"/>
        <w:sz w:val="24"/>
        <w:szCs w:val="24"/>
      </w:rPr>
    </w:lvl>
    <w:lvl w:ilvl="5">
      <w:start w:val="1"/>
      <w:numFmt w:val="lowerLetter"/>
      <w:lvlText w:val="(a%6)"/>
      <w:lvlJc w:val="left"/>
      <w:pPr>
        <w:tabs>
          <w:tab w:val="num" w:pos="-1277"/>
        </w:tabs>
        <w:ind w:left="2182" w:hanging="737"/>
      </w:pPr>
      <w:rPr>
        <w:rFonts w:hint="default"/>
      </w:rPr>
    </w:lvl>
    <w:lvl w:ilvl="6">
      <w:start w:val="1"/>
      <w:numFmt w:val="none"/>
      <w:suff w:val="nothing"/>
      <w:lvlText w:val=""/>
      <w:lvlJc w:val="left"/>
      <w:pPr>
        <w:ind w:left="-1277" w:firstLine="0"/>
      </w:pPr>
      <w:rPr>
        <w:rFonts w:hint="default"/>
      </w:rPr>
    </w:lvl>
    <w:lvl w:ilvl="7">
      <w:start w:val="1"/>
      <w:numFmt w:val="lowerLetter"/>
      <w:lvlText w:val="(%8)"/>
      <w:lvlJc w:val="left"/>
      <w:pPr>
        <w:tabs>
          <w:tab w:val="num" w:pos="-1843"/>
        </w:tabs>
        <w:ind w:left="-397" w:hanging="737"/>
      </w:pPr>
      <w:rPr>
        <w:rFonts w:hint="default"/>
      </w:rPr>
    </w:lvl>
    <w:lvl w:ilvl="8">
      <w:start w:val="1"/>
      <w:numFmt w:val="lowerRoman"/>
      <w:lvlText w:val="(%9)"/>
      <w:lvlJc w:val="left"/>
      <w:pPr>
        <w:tabs>
          <w:tab w:val="num" w:pos="-1277"/>
        </w:tabs>
        <w:ind w:left="878" w:hanging="737"/>
      </w:pPr>
      <w:rPr>
        <w:rFonts w:hint="default"/>
      </w:rPr>
    </w:lvl>
  </w:abstractNum>
  <w:abstractNum w:abstractNumId="7" w15:restartNumberingAfterBreak="0">
    <w:nsid w:val="21434583"/>
    <w:multiLevelType w:val="hybridMultilevel"/>
    <w:tmpl w:val="16A61C20"/>
    <w:lvl w:ilvl="0" w:tplc="D0946702">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23F65BA7"/>
    <w:multiLevelType w:val="hybridMultilevel"/>
    <w:tmpl w:val="BAFE45D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9" w15:restartNumberingAfterBreak="0">
    <w:nsid w:val="26AE21D5"/>
    <w:multiLevelType w:val="hybridMultilevel"/>
    <w:tmpl w:val="39AA9BC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95E485D"/>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CA03BDF"/>
    <w:multiLevelType w:val="hybridMultilevel"/>
    <w:tmpl w:val="362A6400"/>
    <w:lvl w:ilvl="0" w:tplc="7E3C5B14">
      <w:start w:val="1"/>
      <w:numFmt w:val="decimal"/>
      <w:lvlText w:val="%1."/>
      <w:lvlJc w:val="left"/>
      <w:pPr>
        <w:ind w:left="360" w:hanging="360"/>
      </w:pPr>
      <w:rPr>
        <w:rFonts w:ascii="Calibri" w:hAnsi="Calibri" w:cs="Calibri" w:hint="default"/>
        <w:sz w:val="22"/>
      </w:rPr>
    </w:lvl>
    <w:lvl w:ilvl="1" w:tplc="0C090001">
      <w:start w:val="1"/>
      <w:numFmt w:val="bullet"/>
      <w:lvlText w:val=""/>
      <w:lvlJc w:val="left"/>
      <w:pPr>
        <w:ind w:left="720" w:hanging="360"/>
      </w:pPr>
      <w:rPr>
        <w:rFonts w:ascii="Symbol" w:hAnsi="Symbo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2E2B5A15"/>
    <w:multiLevelType w:val="hybridMultilevel"/>
    <w:tmpl w:val="353247F4"/>
    <w:lvl w:ilvl="0" w:tplc="0C09000B">
      <w:start w:val="1"/>
      <w:numFmt w:val="bullet"/>
      <w:lvlText w:val=""/>
      <w:lvlJc w:val="left"/>
      <w:pPr>
        <w:ind w:left="360" w:hanging="360"/>
      </w:pPr>
      <w:rPr>
        <w:rFonts w:ascii="Wingdings" w:hAnsi="Wingdings"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14F57EC"/>
    <w:multiLevelType w:val="hybridMultilevel"/>
    <w:tmpl w:val="C05C334E"/>
    <w:lvl w:ilvl="0" w:tplc="D0946702">
      <w:start w:val="1"/>
      <w:numFmt w:val="lowerLetter"/>
      <w:lvlText w:val="(%1)"/>
      <w:lvlJc w:val="left"/>
      <w:pPr>
        <w:tabs>
          <w:tab w:val="num" w:pos="1440"/>
        </w:tabs>
        <w:ind w:left="1440" w:hanging="720"/>
      </w:pPr>
      <w:rPr>
        <w:rFonts w:hint="default"/>
      </w:rPr>
    </w:lvl>
    <w:lvl w:ilvl="1" w:tplc="84F40DD8">
      <w:start w:val="2"/>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353E4DD7"/>
    <w:multiLevelType w:val="hybridMultilevel"/>
    <w:tmpl w:val="E59E9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355958EB"/>
    <w:multiLevelType w:val="hybridMultilevel"/>
    <w:tmpl w:val="16A61C20"/>
    <w:lvl w:ilvl="0" w:tplc="D0946702">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6" w15:restartNumberingAfterBreak="0">
    <w:nsid w:val="37520C3D"/>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8F41E50"/>
    <w:multiLevelType w:val="multilevel"/>
    <w:tmpl w:val="6190360A"/>
    <w:lvl w:ilvl="0">
      <w:start w:val="15"/>
      <w:numFmt w:val="decimal"/>
      <w:pStyle w:val="ListAlpha4"/>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404E3ECC"/>
    <w:multiLevelType w:val="hybridMultilevel"/>
    <w:tmpl w:val="16A61C20"/>
    <w:lvl w:ilvl="0" w:tplc="D0946702">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9" w15:restartNumberingAfterBreak="0">
    <w:nsid w:val="40E7237F"/>
    <w:multiLevelType w:val="hybridMultilevel"/>
    <w:tmpl w:val="16A61C20"/>
    <w:lvl w:ilvl="0" w:tplc="D0946702">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0" w15:restartNumberingAfterBreak="0">
    <w:nsid w:val="42CB2253"/>
    <w:multiLevelType w:val="hybridMultilevel"/>
    <w:tmpl w:val="16A61C20"/>
    <w:lvl w:ilvl="0" w:tplc="D0946702">
      <w:start w:val="1"/>
      <w:numFmt w:val="lowerLetter"/>
      <w:lvlText w:val="(%1)"/>
      <w:lvlJc w:val="left"/>
      <w:pPr>
        <w:tabs>
          <w:tab w:val="num" w:pos="720"/>
        </w:tabs>
        <w:ind w:left="720" w:hanging="720"/>
      </w:pPr>
      <w:rPr>
        <w:rFonts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1" w15:restartNumberingAfterBreak="0">
    <w:nsid w:val="46A90679"/>
    <w:multiLevelType w:val="singleLevel"/>
    <w:tmpl w:val="B660F44A"/>
    <w:lvl w:ilvl="0">
      <w:start w:val="1"/>
      <w:numFmt w:val="decimal"/>
      <w:pStyle w:val="ListNum"/>
      <w:lvlText w:val="%1."/>
      <w:lvlJc w:val="right"/>
      <w:pPr>
        <w:tabs>
          <w:tab w:val="num" w:pos="360"/>
        </w:tabs>
        <w:ind w:left="360" w:hanging="120"/>
      </w:pPr>
      <w:rPr>
        <w:rFonts w:ascii="Times New Roman" w:hAnsi="Times New Roman" w:cs="Times New Roman" w:hint="default"/>
        <w:b w:val="0"/>
        <w:i w:val="0"/>
        <w:sz w:val="24"/>
      </w:rPr>
    </w:lvl>
  </w:abstractNum>
  <w:abstractNum w:abstractNumId="22" w15:restartNumberingAfterBreak="0">
    <w:nsid w:val="478F007F"/>
    <w:multiLevelType w:val="hybridMultilevel"/>
    <w:tmpl w:val="16A61C20"/>
    <w:lvl w:ilvl="0" w:tplc="D0946702">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15:restartNumberingAfterBreak="0">
    <w:nsid w:val="48564D9D"/>
    <w:multiLevelType w:val="multilevel"/>
    <w:tmpl w:val="7450BE6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5B8424C8"/>
    <w:multiLevelType w:val="hybridMultilevel"/>
    <w:tmpl w:val="93942A18"/>
    <w:lvl w:ilvl="0" w:tplc="FFFFFFFF">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5BB020D"/>
    <w:multiLevelType w:val="hybridMultilevel"/>
    <w:tmpl w:val="B5A29E82"/>
    <w:lvl w:ilvl="0" w:tplc="0C090001">
      <w:start w:val="1"/>
      <w:numFmt w:val="bullet"/>
      <w:lvlText w:val=""/>
      <w:lvlJc w:val="left"/>
      <w:pPr>
        <w:ind w:left="861" w:hanging="360"/>
      </w:pPr>
      <w:rPr>
        <w:rFonts w:ascii="Symbol" w:hAnsi="Symbol" w:hint="default"/>
      </w:rPr>
    </w:lvl>
    <w:lvl w:ilvl="1" w:tplc="0C090003" w:tentative="1">
      <w:start w:val="1"/>
      <w:numFmt w:val="bullet"/>
      <w:lvlText w:val="o"/>
      <w:lvlJc w:val="left"/>
      <w:pPr>
        <w:ind w:left="1581" w:hanging="360"/>
      </w:pPr>
      <w:rPr>
        <w:rFonts w:ascii="Courier New" w:hAnsi="Courier New" w:cs="Courier New" w:hint="default"/>
      </w:rPr>
    </w:lvl>
    <w:lvl w:ilvl="2" w:tplc="0C090005" w:tentative="1">
      <w:start w:val="1"/>
      <w:numFmt w:val="bullet"/>
      <w:lvlText w:val=""/>
      <w:lvlJc w:val="left"/>
      <w:pPr>
        <w:ind w:left="2301" w:hanging="360"/>
      </w:pPr>
      <w:rPr>
        <w:rFonts w:ascii="Wingdings" w:hAnsi="Wingdings" w:hint="default"/>
      </w:rPr>
    </w:lvl>
    <w:lvl w:ilvl="3" w:tplc="0C090001" w:tentative="1">
      <w:start w:val="1"/>
      <w:numFmt w:val="bullet"/>
      <w:lvlText w:val=""/>
      <w:lvlJc w:val="left"/>
      <w:pPr>
        <w:ind w:left="3021" w:hanging="360"/>
      </w:pPr>
      <w:rPr>
        <w:rFonts w:ascii="Symbol" w:hAnsi="Symbol" w:hint="default"/>
      </w:rPr>
    </w:lvl>
    <w:lvl w:ilvl="4" w:tplc="0C090003" w:tentative="1">
      <w:start w:val="1"/>
      <w:numFmt w:val="bullet"/>
      <w:lvlText w:val="o"/>
      <w:lvlJc w:val="left"/>
      <w:pPr>
        <w:ind w:left="3741" w:hanging="360"/>
      </w:pPr>
      <w:rPr>
        <w:rFonts w:ascii="Courier New" w:hAnsi="Courier New" w:cs="Courier New" w:hint="default"/>
      </w:rPr>
    </w:lvl>
    <w:lvl w:ilvl="5" w:tplc="0C090005" w:tentative="1">
      <w:start w:val="1"/>
      <w:numFmt w:val="bullet"/>
      <w:lvlText w:val=""/>
      <w:lvlJc w:val="left"/>
      <w:pPr>
        <w:ind w:left="4461" w:hanging="360"/>
      </w:pPr>
      <w:rPr>
        <w:rFonts w:ascii="Wingdings" w:hAnsi="Wingdings" w:hint="default"/>
      </w:rPr>
    </w:lvl>
    <w:lvl w:ilvl="6" w:tplc="0C090001" w:tentative="1">
      <w:start w:val="1"/>
      <w:numFmt w:val="bullet"/>
      <w:lvlText w:val=""/>
      <w:lvlJc w:val="left"/>
      <w:pPr>
        <w:ind w:left="5181" w:hanging="360"/>
      </w:pPr>
      <w:rPr>
        <w:rFonts w:ascii="Symbol" w:hAnsi="Symbol" w:hint="default"/>
      </w:rPr>
    </w:lvl>
    <w:lvl w:ilvl="7" w:tplc="0C090003" w:tentative="1">
      <w:start w:val="1"/>
      <w:numFmt w:val="bullet"/>
      <w:lvlText w:val="o"/>
      <w:lvlJc w:val="left"/>
      <w:pPr>
        <w:ind w:left="5901" w:hanging="360"/>
      </w:pPr>
      <w:rPr>
        <w:rFonts w:ascii="Courier New" w:hAnsi="Courier New" w:cs="Courier New" w:hint="default"/>
      </w:rPr>
    </w:lvl>
    <w:lvl w:ilvl="8" w:tplc="0C090005" w:tentative="1">
      <w:start w:val="1"/>
      <w:numFmt w:val="bullet"/>
      <w:lvlText w:val=""/>
      <w:lvlJc w:val="left"/>
      <w:pPr>
        <w:ind w:left="6621" w:hanging="360"/>
      </w:pPr>
      <w:rPr>
        <w:rFonts w:ascii="Wingdings" w:hAnsi="Wingdings" w:hint="default"/>
      </w:rPr>
    </w:lvl>
  </w:abstractNum>
  <w:abstractNum w:abstractNumId="26" w15:restartNumberingAfterBreak="0">
    <w:nsid w:val="699B231A"/>
    <w:multiLevelType w:val="singleLevel"/>
    <w:tmpl w:val="A4D647DA"/>
    <w:lvl w:ilvl="0">
      <w:start w:val="1"/>
      <w:numFmt w:val="lowerLetter"/>
      <w:pStyle w:val="ListAlpha45"/>
      <w:lvlText w:val="(%1)"/>
      <w:lvlJc w:val="right"/>
      <w:pPr>
        <w:tabs>
          <w:tab w:val="num" w:pos="1200"/>
        </w:tabs>
        <w:ind w:left="1200" w:hanging="120"/>
      </w:pPr>
      <w:rPr>
        <w:rFonts w:ascii="Arial" w:hAnsi="Arial" w:cs="Times New Roman" w:hint="default"/>
        <w:b w:val="0"/>
        <w:i w:val="0"/>
        <w:sz w:val="22"/>
        <w:szCs w:val="22"/>
      </w:rPr>
    </w:lvl>
  </w:abstractNum>
  <w:abstractNum w:abstractNumId="27" w15:restartNumberingAfterBreak="0">
    <w:nsid w:val="6A022997"/>
    <w:multiLevelType w:val="hybridMultilevel"/>
    <w:tmpl w:val="2AB4B96C"/>
    <w:lvl w:ilvl="0" w:tplc="D094670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6C4B5777"/>
    <w:multiLevelType w:val="hybridMultilevel"/>
    <w:tmpl w:val="2774112C"/>
    <w:lvl w:ilvl="0" w:tplc="78FAA876">
      <w:start w:val="1"/>
      <w:numFmt w:val="bullet"/>
      <w:lvlText w:val=""/>
      <w:lvlJc w:val="left"/>
      <w:pPr>
        <w:ind w:left="1077" w:hanging="360"/>
      </w:pPr>
      <w:rPr>
        <w:rFonts w:ascii="Symbol" w:hAnsi="Symbol" w:hint="default"/>
        <w:color w:val="auto"/>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cs="Wingdings" w:hint="default"/>
      </w:rPr>
    </w:lvl>
    <w:lvl w:ilvl="3" w:tplc="08090001" w:tentative="1">
      <w:start w:val="1"/>
      <w:numFmt w:val="bullet"/>
      <w:lvlText w:val=""/>
      <w:lvlJc w:val="left"/>
      <w:pPr>
        <w:ind w:left="3237" w:hanging="360"/>
      </w:pPr>
      <w:rPr>
        <w:rFonts w:ascii="Symbol" w:hAnsi="Symbol" w:cs="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cs="Wingdings" w:hint="default"/>
      </w:rPr>
    </w:lvl>
    <w:lvl w:ilvl="6" w:tplc="08090001" w:tentative="1">
      <w:start w:val="1"/>
      <w:numFmt w:val="bullet"/>
      <w:lvlText w:val=""/>
      <w:lvlJc w:val="left"/>
      <w:pPr>
        <w:ind w:left="5397" w:hanging="360"/>
      </w:pPr>
      <w:rPr>
        <w:rFonts w:ascii="Symbol" w:hAnsi="Symbol" w:cs="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cs="Wingdings" w:hint="default"/>
      </w:rPr>
    </w:lvl>
  </w:abstractNum>
  <w:abstractNum w:abstractNumId="29" w15:restartNumberingAfterBreak="0">
    <w:nsid w:val="6F4E4AF3"/>
    <w:multiLevelType w:val="multilevel"/>
    <w:tmpl w:val="F8E875BA"/>
    <w:lvl w:ilvl="0">
      <w:numFmt w:val="none"/>
      <w:lvlText w:val=""/>
      <w:lvlJc w:val="left"/>
      <w:pPr>
        <w:tabs>
          <w:tab w:val="num" w:pos="360"/>
        </w:tabs>
      </w:pPr>
    </w:lvl>
    <w:lvl w:ilvl="1">
      <w:start w:val="1"/>
      <w:numFmt w:val="decimal"/>
      <w:pStyle w:val="CUNumber1"/>
      <w:lvlText w:val="%1.%2"/>
      <w:lvlJc w:val="left"/>
      <w:pPr>
        <w:tabs>
          <w:tab w:val="num" w:pos="964"/>
        </w:tabs>
        <w:ind w:left="964" w:hanging="964"/>
      </w:pPr>
      <w:rPr>
        <w:rFonts w:ascii="Times New Roman" w:hAnsi="Times New Roman" w:cs="Times New Roman" w:hint="default"/>
        <w:b w:val="0"/>
        <w:i w:val="0"/>
        <w:sz w:val="24"/>
        <w:u w:val="none"/>
      </w:rPr>
    </w:lvl>
    <w:lvl w:ilvl="2">
      <w:start w:val="1"/>
      <w:numFmt w:val="lowerLetter"/>
      <w:pStyle w:val="CUNumber2"/>
      <w:lvlText w:val="(%3)"/>
      <w:lvlJc w:val="left"/>
      <w:pPr>
        <w:tabs>
          <w:tab w:val="num" w:pos="1928"/>
        </w:tabs>
        <w:ind w:left="1928" w:hanging="964"/>
      </w:pPr>
      <w:rPr>
        <w:rFonts w:ascii="Times New Roman" w:hAnsi="Times New Roman" w:cs="Times New Roman" w:hint="default"/>
        <w:b w:val="0"/>
        <w:i w:val="0"/>
        <w:sz w:val="24"/>
        <w:u w:val="none"/>
      </w:rPr>
    </w:lvl>
    <w:lvl w:ilvl="3">
      <w:start w:val="1"/>
      <w:numFmt w:val="lowerRoman"/>
      <w:pStyle w:val="CUNumber3"/>
      <w:lvlText w:val="(%4)"/>
      <w:lvlJc w:val="left"/>
      <w:pPr>
        <w:tabs>
          <w:tab w:val="num" w:pos="2891"/>
        </w:tabs>
        <w:ind w:left="2891" w:hanging="963"/>
      </w:pPr>
      <w:rPr>
        <w:rFonts w:ascii="Times New Roman" w:hAnsi="Times New Roman" w:cs="Times New Roman" w:hint="default"/>
        <w:b w:val="0"/>
        <w:i w:val="0"/>
        <w:sz w:val="24"/>
        <w:u w:val="none"/>
      </w:rPr>
    </w:lvl>
    <w:lvl w:ilvl="4">
      <w:start w:val="1"/>
      <w:numFmt w:val="upperLetter"/>
      <w:pStyle w:val="CUNumber4"/>
      <w:lvlText w:val="%5."/>
      <w:lvlJc w:val="left"/>
      <w:pPr>
        <w:tabs>
          <w:tab w:val="num" w:pos="3855"/>
        </w:tabs>
        <w:ind w:left="3855" w:hanging="964"/>
      </w:pPr>
      <w:rPr>
        <w:rFonts w:ascii="Times New Roman" w:hAnsi="Times New Roman" w:cs="Times New Roman" w:hint="default"/>
        <w:b w:val="0"/>
        <w:i w:val="0"/>
        <w:sz w:val="24"/>
        <w:u w:val="none"/>
      </w:rPr>
    </w:lvl>
    <w:lvl w:ilvl="5">
      <w:start w:val="1"/>
      <w:numFmt w:val="decimal"/>
      <w:pStyle w:val="CUNumber5"/>
      <w:lvlText w:val="%6)"/>
      <w:lvlJc w:val="left"/>
      <w:pPr>
        <w:tabs>
          <w:tab w:val="num" w:pos="4819"/>
        </w:tabs>
        <w:ind w:left="4819" w:hanging="964"/>
      </w:pPr>
      <w:rPr>
        <w:rFonts w:ascii="Times New Roman" w:hAnsi="Times New Roman" w:cs="Times New Roman" w:hint="default"/>
        <w:b w:val="0"/>
        <w:i w:val="0"/>
        <w:sz w:val="24"/>
        <w:u w:val="none"/>
      </w:rPr>
    </w:lvl>
    <w:lvl w:ilvl="6">
      <w:start w:val="1"/>
      <w:numFmt w:val="lowerLetter"/>
      <w:pStyle w:val="CUNumber6"/>
      <w:lvlText w:val="%7)"/>
      <w:lvlJc w:val="left"/>
      <w:pPr>
        <w:tabs>
          <w:tab w:val="num" w:pos="5783"/>
        </w:tabs>
        <w:ind w:left="5783" w:hanging="964"/>
      </w:pPr>
      <w:rPr>
        <w:rFonts w:ascii="Times New Roman" w:hAnsi="Times New Roman" w:cs="Times New Roman" w:hint="default"/>
        <w:b w:val="0"/>
        <w:i w:val="0"/>
        <w:sz w:val="24"/>
        <w:u w:val="none"/>
      </w:rPr>
    </w:lvl>
    <w:lvl w:ilvl="7">
      <w:start w:val="1"/>
      <w:numFmt w:val="lowerRoman"/>
      <w:pStyle w:val="CUNumber7"/>
      <w:lvlText w:val="%8)"/>
      <w:lvlJc w:val="left"/>
      <w:pPr>
        <w:tabs>
          <w:tab w:val="num" w:pos="6746"/>
        </w:tabs>
        <w:ind w:left="6746" w:hanging="963"/>
      </w:pPr>
      <w:rPr>
        <w:rFonts w:ascii="Times New Roman" w:hAnsi="Times New Roman" w:cs="Times New Roman" w:hint="default"/>
        <w:b w:val="0"/>
        <w:i w:val="0"/>
        <w:sz w:val="24"/>
        <w:u w:val="none"/>
      </w:rPr>
    </w:lvl>
    <w:lvl w:ilvl="8">
      <w:start w:val="1"/>
      <w:numFmt w:val="none"/>
      <w:suff w:val="nothing"/>
      <w:lvlText w:val=""/>
      <w:lvlJc w:val="left"/>
      <w:rPr>
        <w:rFonts w:ascii="Times New Roman" w:hAnsi="Times New Roman" w:cs="Times New Roman" w:hint="default"/>
        <w:b w:val="0"/>
        <w:i w:val="0"/>
        <w:sz w:val="24"/>
      </w:rPr>
    </w:lvl>
  </w:abstractNum>
  <w:abstractNum w:abstractNumId="30" w15:restartNumberingAfterBreak="0">
    <w:nsid w:val="6F847821"/>
    <w:multiLevelType w:val="hybridMultilevel"/>
    <w:tmpl w:val="FA24F574"/>
    <w:lvl w:ilvl="0" w:tplc="47BA240E">
      <w:start w:val="1"/>
      <w:numFmt w:val="upperLetter"/>
      <w:lvlText w:val="%1."/>
      <w:lvlJc w:val="left"/>
      <w:pPr>
        <w:tabs>
          <w:tab w:val="num" w:pos="720"/>
        </w:tabs>
        <w:ind w:left="720" w:hanging="360"/>
      </w:pPr>
      <w:rPr>
        <w:rFonts w:hint="default"/>
        <w:b/>
      </w:rPr>
    </w:lvl>
    <w:lvl w:ilvl="1" w:tplc="B2E6B778">
      <w:start w:val="3"/>
      <w:numFmt w:val="lowerLetter"/>
      <w:lvlText w:val="(%2)"/>
      <w:lvlJc w:val="left"/>
      <w:pPr>
        <w:tabs>
          <w:tab w:val="num" w:pos="1440"/>
        </w:tabs>
        <w:ind w:left="1440" w:hanging="360"/>
      </w:pPr>
      <w:rPr>
        <w:rFonts w:hint="default"/>
      </w:rPr>
    </w:lvl>
    <w:lvl w:ilvl="2" w:tplc="EAA0AF96">
      <w:start w:val="2"/>
      <w:numFmt w:val="decimal"/>
      <w:lvlText w:val="%3."/>
      <w:lvlJc w:val="left"/>
      <w:pPr>
        <w:tabs>
          <w:tab w:val="num" w:pos="2700"/>
        </w:tabs>
        <w:ind w:left="2700" w:hanging="720"/>
      </w:pPr>
      <w:rPr>
        <w:rFonts w:hint="default"/>
        <w:b/>
      </w:rPr>
    </w:lvl>
    <w:lvl w:ilvl="3" w:tplc="FD5697F8">
      <w:start w:val="1"/>
      <w:numFmt w:val="lowerLetter"/>
      <w:lvlText w:val="(%4)"/>
      <w:lvlJc w:val="left"/>
      <w:pPr>
        <w:tabs>
          <w:tab w:val="num" w:pos="2880"/>
        </w:tabs>
        <w:ind w:left="2880" w:hanging="360"/>
      </w:pPr>
      <w:rPr>
        <w:rFonts w:ascii="Arial" w:hAnsi="Arial" w:hint="default"/>
        <w:b w:val="0"/>
        <w:caps w:val="0"/>
        <w:vanish w:val="0"/>
        <w:sz w:val="22"/>
        <w:szCs w:val="22"/>
      </w:rPr>
    </w:lvl>
    <w:lvl w:ilvl="4" w:tplc="0C090019">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1" w15:restartNumberingAfterBreak="0">
    <w:nsid w:val="7044397F"/>
    <w:multiLevelType w:val="hybridMultilevel"/>
    <w:tmpl w:val="7B16742E"/>
    <w:lvl w:ilvl="0" w:tplc="F7ECCC82">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72033BC6"/>
    <w:multiLevelType w:val="hybridMultilevel"/>
    <w:tmpl w:val="CDAAA620"/>
    <w:lvl w:ilvl="0" w:tplc="92B472D0">
      <w:start w:val="1"/>
      <w:numFmt w:val="lowerRoman"/>
      <w:lvlText w:val="(%1)"/>
      <w:lvlJc w:val="left"/>
      <w:pPr>
        <w:tabs>
          <w:tab w:val="num" w:pos="4320"/>
        </w:tabs>
        <w:ind w:left="4320" w:hanging="360"/>
      </w:pPr>
      <w:rPr>
        <w:rFonts w:ascii="Calibri" w:hAnsi="Calibri" w:cs="Calibri" w:hint="default"/>
        <w:caps w:val="0"/>
        <w:vanish w:val="0"/>
        <w:sz w:val="22"/>
        <w:szCs w:val="22"/>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33" w15:restartNumberingAfterBreak="0">
    <w:nsid w:val="738E5092"/>
    <w:multiLevelType w:val="hybridMultilevel"/>
    <w:tmpl w:val="16A61C20"/>
    <w:lvl w:ilvl="0" w:tplc="D0946702">
      <w:start w:val="1"/>
      <w:numFmt w:val="lowerLetter"/>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7AC36ABA"/>
    <w:multiLevelType w:val="hybridMultilevel"/>
    <w:tmpl w:val="16A61C20"/>
    <w:lvl w:ilvl="0" w:tplc="D0946702">
      <w:start w:val="1"/>
      <w:numFmt w:val="lowerLetter"/>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767844907">
    <w:abstractNumId w:val="26"/>
  </w:num>
  <w:num w:numId="2" w16cid:durableId="2055226179">
    <w:abstractNumId w:val="29"/>
  </w:num>
  <w:num w:numId="3" w16cid:durableId="2069566503">
    <w:abstractNumId w:val="21"/>
  </w:num>
  <w:num w:numId="4" w16cid:durableId="703600338">
    <w:abstractNumId w:val="17"/>
  </w:num>
  <w:num w:numId="5" w16cid:durableId="388958591">
    <w:abstractNumId w:val="2"/>
    <w:lvlOverride w:ilvl="0">
      <w:lvl w:ilvl="0">
        <w:start w:val="2"/>
        <w:numFmt w:val="decimal"/>
        <w:pStyle w:val="StyleStyleHeading1ArialRight121cmTopSinglesolidli"/>
        <w:lvlText w:val="%1."/>
        <w:lvlJc w:val="left"/>
        <w:pPr>
          <w:tabs>
            <w:tab w:val="num" w:pos="567"/>
          </w:tabs>
          <w:ind w:left="567" w:hanging="567"/>
        </w:pPr>
        <w:rPr>
          <w:rFonts w:ascii="Arial Bold" w:hAnsi="Arial Bold" w:hint="default"/>
          <w:b/>
          <w:i w:val="0"/>
          <w:caps w:val="0"/>
          <w:strike w:val="0"/>
          <w:dstrike w:val="0"/>
          <w:outline w:val="0"/>
          <w:shadow w:val="0"/>
          <w:emboss w:val="0"/>
          <w:imprint w:val="0"/>
          <w:vanish w:val="0"/>
          <w:sz w:val="22"/>
          <w:szCs w:val="22"/>
          <w:vertAlign w:val="baseline"/>
        </w:rPr>
      </w:lvl>
    </w:lvlOverride>
    <w:lvlOverride w:ilvl="1">
      <w:lvl w:ilvl="1">
        <w:start w:val="1"/>
        <w:numFmt w:val="decimal"/>
        <w:pStyle w:val="StyleStyleHeading2heading2bodyArial12ptCharNotShadow"/>
        <w:lvlText w:val="%1.%2"/>
        <w:lvlJc w:val="left"/>
        <w:pPr>
          <w:tabs>
            <w:tab w:val="num" w:pos="567"/>
          </w:tabs>
          <w:ind w:left="567" w:hanging="567"/>
        </w:pPr>
        <w:rPr>
          <w:rFonts w:asciiTheme="minorHAnsi" w:hAnsiTheme="minorHAnsi" w:cstheme="minorHAnsi" w:hint="default"/>
          <w:b w:val="0"/>
          <w:i w:val="0"/>
          <w:caps w:val="0"/>
          <w:strike w:val="0"/>
          <w:dstrike w:val="0"/>
          <w:outline w:val="0"/>
          <w:shadow w:val="0"/>
          <w:emboss w:val="0"/>
          <w:imprint w:val="0"/>
          <w:vanish w:val="0"/>
          <w:sz w:val="22"/>
          <w:szCs w:val="22"/>
          <w:vertAlign w:val="baseline"/>
        </w:rPr>
      </w:lvl>
    </w:lvlOverride>
    <w:lvlOverride w:ilvl="2">
      <w:lvl w:ilvl="2">
        <w:start w:val="1"/>
        <w:numFmt w:val="lowerLetter"/>
        <w:pStyle w:val="StyleStyleHeading3ArialNotShadow"/>
        <w:lvlText w:val="(%3)"/>
        <w:lvlJc w:val="left"/>
        <w:pPr>
          <w:tabs>
            <w:tab w:val="num" w:pos="1134"/>
          </w:tabs>
          <w:ind w:left="1134" w:hanging="567"/>
        </w:pPr>
        <w:rPr>
          <w:rFonts w:ascii="Arial" w:hAnsi="Arial" w:hint="default"/>
          <w:b w:val="0"/>
          <w:i w:val="0"/>
          <w:caps w:val="0"/>
          <w:strike w:val="0"/>
          <w:dstrike w:val="0"/>
          <w:outline w:val="0"/>
          <w:shadow w:val="0"/>
          <w:emboss w:val="0"/>
          <w:imprint w:val="0"/>
          <w:vanish w:val="0"/>
          <w:sz w:val="22"/>
          <w:szCs w:val="22"/>
          <w:vertAlign w:val="baseline"/>
        </w:rPr>
      </w:lvl>
    </w:lvlOverride>
    <w:lvlOverride w:ilvl="3">
      <w:lvl w:ilvl="3">
        <w:start w:val="1"/>
        <w:numFmt w:val="decimal"/>
        <w:pStyle w:val="StyleHeading4Arial12pt"/>
        <w:lvlText w:val="(%4)"/>
        <w:lvlJc w:val="left"/>
        <w:pPr>
          <w:tabs>
            <w:tab w:val="num" w:pos="1494"/>
          </w:tabs>
          <w:ind w:left="1418" w:hanging="284"/>
        </w:pPr>
        <w:rPr>
          <w:rFonts w:ascii="Times New Roman" w:hAnsi="Times New Roman" w:hint="default"/>
        </w:rPr>
      </w:lvl>
    </w:lvlOverride>
    <w:lvlOverride w:ilvl="4">
      <w:lvl w:ilvl="4">
        <w:start w:val="1"/>
        <w:numFmt w:val="upperLetter"/>
        <w:pStyle w:val="Heading5"/>
        <w:lvlText w:val="(%5)"/>
        <w:lvlJc w:val="left"/>
        <w:pPr>
          <w:tabs>
            <w:tab w:val="num" w:pos="1008"/>
          </w:tabs>
          <w:ind w:left="1008" w:hanging="1008"/>
        </w:pPr>
        <w:rPr>
          <w:rFonts w:ascii="Times New Roman" w:hAnsi="Times New Roman" w:hint="default"/>
        </w:rPr>
      </w:lvl>
    </w:lvlOverride>
    <w:lvlOverride w:ilvl="5">
      <w:lvl w:ilvl="5">
        <w:start w:val="1"/>
        <w:numFmt w:val="decimal"/>
        <w:pStyle w:val="Heading6"/>
        <w:lvlText w:val="%1.%2.%3.%4.%5.%6"/>
        <w:lvlJc w:val="left"/>
        <w:pPr>
          <w:tabs>
            <w:tab w:val="num" w:pos="1152"/>
          </w:tabs>
          <w:ind w:left="1152" w:hanging="1152"/>
        </w:pPr>
        <w:rPr>
          <w:rFonts w:hint="default"/>
        </w:rPr>
      </w:lvl>
    </w:lvlOverride>
    <w:lvlOverride w:ilvl="6">
      <w:lvl w:ilvl="6">
        <w:start w:val="1"/>
        <w:numFmt w:val="decimal"/>
        <w:pStyle w:val="Heading7"/>
        <w:lvlText w:val="%1.%2.%3.%4.%5.%6.%7"/>
        <w:lvlJc w:val="left"/>
        <w:pPr>
          <w:tabs>
            <w:tab w:val="num" w:pos="1296"/>
          </w:tabs>
          <w:ind w:left="1296" w:hanging="1296"/>
        </w:pPr>
        <w:rPr>
          <w:rFonts w:hint="default"/>
        </w:rPr>
      </w:lvl>
    </w:lvlOverride>
    <w:lvlOverride w:ilvl="7">
      <w:lvl w:ilvl="7">
        <w:start w:val="1"/>
        <w:numFmt w:val="decimal"/>
        <w:pStyle w:val="Heading8"/>
        <w:lvlText w:val="%1.%2.%3.%4.%5.%6.%7.%8"/>
        <w:lvlJc w:val="left"/>
        <w:pPr>
          <w:tabs>
            <w:tab w:val="num" w:pos="1440"/>
          </w:tabs>
          <w:ind w:left="1440" w:hanging="1440"/>
        </w:pPr>
        <w:rPr>
          <w:rFonts w:hint="default"/>
        </w:rPr>
      </w:lvl>
    </w:lvlOverride>
    <w:lvlOverride w:ilvl="8">
      <w:lvl w:ilvl="8">
        <w:start w:val="1"/>
        <w:numFmt w:val="decimal"/>
        <w:pStyle w:val="Heading9"/>
        <w:lvlText w:val="%1.%2.%3.%4.%5.%6.%7.%8.%9"/>
        <w:lvlJc w:val="left"/>
        <w:pPr>
          <w:tabs>
            <w:tab w:val="num" w:pos="1584"/>
          </w:tabs>
          <w:ind w:left="1584" w:hanging="1584"/>
        </w:pPr>
        <w:rPr>
          <w:rFonts w:hint="default"/>
        </w:rPr>
      </w:lvl>
    </w:lvlOverride>
  </w:num>
  <w:num w:numId="6" w16cid:durableId="1341665926">
    <w:abstractNumId w:val="30"/>
  </w:num>
  <w:num w:numId="7" w16cid:durableId="533273157">
    <w:abstractNumId w:val="27"/>
  </w:num>
  <w:num w:numId="8" w16cid:durableId="1959987411">
    <w:abstractNumId w:val="32"/>
  </w:num>
  <w:num w:numId="9" w16cid:durableId="1164784580">
    <w:abstractNumId w:val="13"/>
  </w:num>
  <w:num w:numId="10" w16cid:durableId="405956589">
    <w:abstractNumId w:val="33"/>
  </w:num>
  <w:num w:numId="11" w16cid:durableId="506016061">
    <w:abstractNumId w:val="2"/>
    <w:lvlOverride w:ilvl="0">
      <w:startOverride w:val="1"/>
      <w:lvl w:ilvl="0">
        <w:start w:val="1"/>
        <w:numFmt w:val="decimal"/>
        <w:pStyle w:val="StyleStyleHeading1ArialRight121cmTopSinglesolidli"/>
        <w:lvlText w:val="%1."/>
        <w:lvlJc w:val="left"/>
        <w:pPr>
          <w:tabs>
            <w:tab w:val="num" w:pos="567"/>
          </w:tabs>
          <w:ind w:left="567" w:hanging="567"/>
        </w:pPr>
        <w:rPr>
          <w:rFonts w:asciiTheme="minorHAnsi" w:hAnsiTheme="minorHAnsi" w:cstheme="minorHAnsi" w:hint="default"/>
          <w:b/>
          <w:i w:val="0"/>
          <w:caps w:val="0"/>
          <w:strike w:val="0"/>
          <w:dstrike w:val="0"/>
          <w:outline w:val="0"/>
          <w:shadow w:val="0"/>
          <w:emboss w:val="0"/>
          <w:imprint w:val="0"/>
          <w:vanish w:val="0"/>
          <w:color w:val="auto"/>
          <w:sz w:val="22"/>
          <w:szCs w:val="22"/>
          <w:vertAlign w:val="baseline"/>
        </w:rPr>
      </w:lvl>
    </w:lvlOverride>
    <w:lvlOverride w:ilvl="1">
      <w:startOverride w:val="1"/>
      <w:lvl w:ilvl="1">
        <w:start w:val="1"/>
        <w:numFmt w:val="decimal"/>
        <w:pStyle w:val="StyleStyleHeading2heading2bodyArial12ptCharNotShadow"/>
        <w:lvlText w:val="%1.%2"/>
        <w:lvlJc w:val="left"/>
        <w:pPr>
          <w:tabs>
            <w:tab w:val="num" w:pos="567"/>
          </w:tabs>
          <w:ind w:left="567" w:hanging="567"/>
        </w:pPr>
        <w:rPr>
          <w:rFonts w:asciiTheme="minorHAnsi" w:hAnsiTheme="minorHAnsi" w:cstheme="minorHAnsi" w:hint="default"/>
          <w:b w:val="0"/>
          <w:i w:val="0"/>
          <w:caps w:val="0"/>
          <w:strike w:val="0"/>
          <w:dstrike w:val="0"/>
          <w:outline w:val="0"/>
          <w:shadow w:val="0"/>
          <w:emboss w:val="0"/>
          <w:imprint w:val="0"/>
          <w:vanish w:val="0"/>
          <w:color w:val="auto"/>
          <w:sz w:val="22"/>
          <w:szCs w:val="22"/>
          <w:vertAlign w:val="baseline"/>
        </w:rPr>
      </w:lvl>
    </w:lvlOverride>
    <w:lvlOverride w:ilvl="2">
      <w:startOverride w:val="1"/>
      <w:lvl w:ilvl="2">
        <w:start w:val="1"/>
        <w:numFmt w:val="lowerLetter"/>
        <w:pStyle w:val="StyleStyleHeading3ArialNotShadow"/>
        <w:lvlText w:val="(%3)"/>
        <w:lvlJc w:val="left"/>
        <w:pPr>
          <w:tabs>
            <w:tab w:val="num" w:pos="1134"/>
          </w:tabs>
          <w:ind w:left="1134" w:hanging="567"/>
        </w:pPr>
        <w:rPr>
          <w:rFonts w:ascii="Arial" w:hAnsi="Arial" w:hint="default"/>
          <w:b w:val="0"/>
          <w:i w:val="0"/>
          <w:caps w:val="0"/>
          <w:strike w:val="0"/>
          <w:dstrike w:val="0"/>
          <w:outline w:val="0"/>
          <w:shadow w:val="0"/>
          <w:emboss w:val="0"/>
          <w:imprint w:val="0"/>
          <w:vanish w:val="0"/>
          <w:sz w:val="22"/>
          <w:szCs w:val="22"/>
          <w:vertAlign w:val="baseline"/>
        </w:rPr>
      </w:lvl>
    </w:lvlOverride>
    <w:lvlOverride w:ilvl="3">
      <w:startOverride w:val="1"/>
      <w:lvl w:ilvl="3">
        <w:start w:val="1"/>
        <w:numFmt w:val="decimal"/>
        <w:pStyle w:val="StyleHeading4Arial12pt"/>
        <w:lvlText w:val="(%4)"/>
        <w:lvlJc w:val="left"/>
        <w:pPr>
          <w:tabs>
            <w:tab w:val="num" w:pos="1494"/>
          </w:tabs>
          <w:ind w:left="1418" w:hanging="284"/>
        </w:pPr>
        <w:rPr>
          <w:rFonts w:ascii="Times New Roman" w:hAnsi="Times New Roman" w:hint="default"/>
        </w:rPr>
      </w:lvl>
    </w:lvlOverride>
    <w:lvlOverride w:ilvl="4">
      <w:startOverride w:val="1"/>
      <w:lvl w:ilvl="4">
        <w:start w:val="1"/>
        <w:numFmt w:val="upperLetter"/>
        <w:pStyle w:val="Heading5"/>
        <w:lvlText w:val="(%5)"/>
        <w:lvlJc w:val="left"/>
        <w:pPr>
          <w:tabs>
            <w:tab w:val="num" w:pos="1008"/>
          </w:tabs>
          <w:ind w:left="1008" w:hanging="1008"/>
        </w:pPr>
        <w:rPr>
          <w:rFonts w:ascii="Times New Roman" w:hAnsi="Times New Roman" w:hint="default"/>
        </w:rPr>
      </w:lvl>
    </w:lvlOverride>
    <w:lvlOverride w:ilvl="5">
      <w:startOverride w:val="1"/>
      <w:lvl w:ilvl="5">
        <w:start w:val="1"/>
        <w:numFmt w:val="decimal"/>
        <w:pStyle w:val="Heading6"/>
        <w:lvlText w:val="%1.%2.%3.%4.%5.%6"/>
        <w:lvlJc w:val="left"/>
        <w:pPr>
          <w:tabs>
            <w:tab w:val="num" w:pos="1152"/>
          </w:tabs>
          <w:ind w:left="1152" w:hanging="1152"/>
        </w:pPr>
        <w:rPr>
          <w:rFonts w:hint="default"/>
        </w:rPr>
      </w:lvl>
    </w:lvlOverride>
    <w:lvlOverride w:ilvl="6">
      <w:startOverride w:val="1"/>
      <w:lvl w:ilvl="6">
        <w:start w:val="1"/>
        <w:numFmt w:val="decimal"/>
        <w:pStyle w:val="Heading7"/>
        <w:lvlText w:val="%1.%2.%3.%4.%5.%6.%7"/>
        <w:lvlJc w:val="left"/>
        <w:pPr>
          <w:tabs>
            <w:tab w:val="num" w:pos="1296"/>
          </w:tabs>
          <w:ind w:left="1296" w:hanging="1296"/>
        </w:pPr>
        <w:rPr>
          <w:rFonts w:hint="default"/>
        </w:rPr>
      </w:lvl>
    </w:lvlOverride>
    <w:lvlOverride w:ilvl="7">
      <w:startOverride w:val="1"/>
      <w:lvl w:ilvl="7">
        <w:start w:val="1"/>
        <w:numFmt w:val="decimal"/>
        <w:pStyle w:val="Heading8"/>
        <w:lvlText w:val="%1.%2.%3.%4.%5.%6.%7.%8"/>
        <w:lvlJc w:val="left"/>
        <w:pPr>
          <w:tabs>
            <w:tab w:val="num" w:pos="1440"/>
          </w:tabs>
          <w:ind w:left="1440" w:hanging="1440"/>
        </w:pPr>
        <w:rPr>
          <w:rFonts w:hint="default"/>
        </w:rPr>
      </w:lvl>
    </w:lvlOverride>
    <w:lvlOverride w:ilvl="8">
      <w:startOverride w:val="1"/>
      <w:lvl w:ilvl="8">
        <w:start w:val="1"/>
        <w:numFmt w:val="decimal"/>
        <w:pStyle w:val="Heading9"/>
        <w:lvlText w:val="%1.%2.%3.%4.%5.%6.%7.%8.%9"/>
        <w:lvlJc w:val="left"/>
        <w:pPr>
          <w:tabs>
            <w:tab w:val="num" w:pos="1584"/>
          </w:tabs>
          <w:ind w:left="1584" w:hanging="1584"/>
        </w:pPr>
        <w:rPr>
          <w:rFonts w:hint="default"/>
        </w:rPr>
      </w:lvl>
    </w:lvlOverride>
  </w:num>
  <w:num w:numId="12" w16cid:durableId="1967469810">
    <w:abstractNumId w:val="10"/>
  </w:num>
  <w:num w:numId="13" w16cid:durableId="963197450">
    <w:abstractNumId w:val="15"/>
  </w:num>
  <w:num w:numId="14" w16cid:durableId="402720911">
    <w:abstractNumId w:val="18"/>
  </w:num>
  <w:num w:numId="15" w16cid:durableId="1260211733">
    <w:abstractNumId w:val="22"/>
  </w:num>
  <w:num w:numId="16" w16cid:durableId="1939101294">
    <w:abstractNumId w:val="19"/>
  </w:num>
  <w:num w:numId="17" w16cid:durableId="1827432973">
    <w:abstractNumId w:val="7"/>
  </w:num>
  <w:num w:numId="18" w16cid:durableId="777336906">
    <w:abstractNumId w:val="20"/>
  </w:num>
  <w:num w:numId="19" w16cid:durableId="465397108">
    <w:abstractNumId w:val="34"/>
  </w:num>
  <w:num w:numId="20" w16cid:durableId="2075081564">
    <w:abstractNumId w:val="2"/>
  </w:num>
  <w:num w:numId="21" w16cid:durableId="978996685">
    <w:abstractNumId w:val="28"/>
  </w:num>
  <w:num w:numId="22" w16cid:durableId="1839685783">
    <w:abstractNumId w:val="2"/>
    <w:lvlOverride w:ilvl="0">
      <w:startOverride w:val="20"/>
      <w:lvl w:ilvl="0">
        <w:start w:val="20"/>
        <w:numFmt w:val="decimal"/>
        <w:pStyle w:val="StyleStyleHeading1ArialRight121cmTopSinglesolidli"/>
        <w:lvlText w:val="%1."/>
        <w:lvlJc w:val="left"/>
        <w:pPr>
          <w:tabs>
            <w:tab w:val="num" w:pos="567"/>
          </w:tabs>
          <w:ind w:left="567" w:hanging="567"/>
        </w:pPr>
        <w:rPr>
          <w:rFonts w:asciiTheme="minorHAnsi" w:hAnsiTheme="minorHAnsi" w:cstheme="minorHAnsi" w:hint="default"/>
          <w:b/>
          <w:i w:val="0"/>
          <w:caps w:val="0"/>
          <w:strike w:val="0"/>
          <w:dstrike w:val="0"/>
          <w:outline w:val="0"/>
          <w:shadow w:val="0"/>
          <w:emboss w:val="0"/>
          <w:imprint w:val="0"/>
          <w:vanish w:val="0"/>
          <w:sz w:val="22"/>
          <w:szCs w:val="22"/>
          <w:vertAlign w:val="baseline"/>
        </w:rPr>
      </w:lvl>
    </w:lvlOverride>
    <w:lvlOverride w:ilvl="1">
      <w:startOverride w:val="2"/>
      <w:lvl w:ilvl="1">
        <w:start w:val="2"/>
        <w:numFmt w:val="decimal"/>
        <w:pStyle w:val="StyleStyleHeading2heading2bodyArial12ptCharNotShadow"/>
        <w:lvlText w:val="%1.%2"/>
        <w:lvlJc w:val="left"/>
        <w:pPr>
          <w:tabs>
            <w:tab w:val="num" w:pos="567"/>
          </w:tabs>
          <w:ind w:left="567" w:hanging="567"/>
        </w:pPr>
        <w:rPr>
          <w:rFonts w:asciiTheme="minorHAnsi" w:hAnsiTheme="minorHAnsi" w:cstheme="minorHAnsi" w:hint="default"/>
          <w:b w:val="0"/>
          <w:i w:val="0"/>
          <w:caps w:val="0"/>
          <w:strike w:val="0"/>
          <w:dstrike w:val="0"/>
          <w:outline w:val="0"/>
          <w:shadow w:val="0"/>
          <w:emboss w:val="0"/>
          <w:imprint w:val="0"/>
          <w:vanish w:val="0"/>
          <w:sz w:val="22"/>
          <w:szCs w:val="22"/>
          <w:vertAlign w:val="baseline"/>
        </w:rPr>
      </w:lvl>
    </w:lvlOverride>
  </w:num>
  <w:num w:numId="23" w16cid:durableId="1126923198">
    <w:abstractNumId w:val="2"/>
    <w:lvlOverride w:ilvl="0">
      <w:startOverride w:val="20"/>
      <w:lvl w:ilvl="0">
        <w:start w:val="20"/>
        <w:numFmt w:val="decimal"/>
        <w:pStyle w:val="StyleStyleHeading1ArialRight121cmTopSinglesolidli"/>
        <w:lvlText w:val="%1."/>
        <w:lvlJc w:val="left"/>
        <w:pPr>
          <w:tabs>
            <w:tab w:val="num" w:pos="567"/>
          </w:tabs>
          <w:ind w:left="567" w:hanging="567"/>
        </w:pPr>
        <w:rPr>
          <w:rFonts w:asciiTheme="minorHAnsi" w:hAnsiTheme="minorHAnsi" w:cstheme="minorHAnsi" w:hint="default"/>
          <w:b/>
          <w:i w:val="0"/>
          <w:caps w:val="0"/>
          <w:strike w:val="0"/>
          <w:dstrike w:val="0"/>
          <w:outline w:val="0"/>
          <w:shadow w:val="0"/>
          <w:emboss w:val="0"/>
          <w:imprint w:val="0"/>
          <w:vanish w:val="0"/>
          <w:sz w:val="22"/>
          <w:szCs w:val="22"/>
          <w:vertAlign w:val="baseline"/>
        </w:rPr>
      </w:lvl>
    </w:lvlOverride>
    <w:lvlOverride w:ilvl="1">
      <w:startOverride w:val="3"/>
      <w:lvl w:ilvl="1">
        <w:start w:val="3"/>
        <w:numFmt w:val="decimal"/>
        <w:pStyle w:val="StyleStyleHeading2heading2bodyArial12ptCharNotShadow"/>
        <w:lvlText w:val="%1.%2"/>
        <w:lvlJc w:val="left"/>
        <w:pPr>
          <w:tabs>
            <w:tab w:val="num" w:pos="567"/>
          </w:tabs>
          <w:ind w:left="567" w:hanging="567"/>
        </w:pPr>
        <w:rPr>
          <w:rFonts w:asciiTheme="minorHAnsi" w:hAnsiTheme="minorHAnsi" w:cstheme="minorHAnsi" w:hint="default"/>
          <w:b w:val="0"/>
          <w:i w:val="0"/>
          <w:caps w:val="0"/>
          <w:strike w:val="0"/>
          <w:dstrike w:val="0"/>
          <w:outline w:val="0"/>
          <w:shadow w:val="0"/>
          <w:emboss w:val="0"/>
          <w:imprint w:val="0"/>
          <w:vanish w:val="0"/>
          <w:sz w:val="22"/>
          <w:szCs w:val="22"/>
          <w:vertAlign w:val="baseline"/>
        </w:rPr>
      </w:lvl>
    </w:lvlOverride>
  </w:num>
  <w:num w:numId="24" w16cid:durableId="2091733364">
    <w:abstractNumId w:val="16"/>
  </w:num>
  <w:num w:numId="25" w16cid:durableId="1418331654">
    <w:abstractNumId w:val="6"/>
  </w:num>
  <w:num w:numId="26" w16cid:durableId="937952314">
    <w:abstractNumId w:val="12"/>
  </w:num>
  <w:num w:numId="27" w16cid:durableId="1813212597">
    <w:abstractNumId w:val="24"/>
  </w:num>
  <w:num w:numId="28" w16cid:durableId="72121769">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29" w16cid:durableId="1266183358">
    <w:abstractNumId w:val="3"/>
  </w:num>
  <w:num w:numId="30" w16cid:durableId="729690019">
    <w:abstractNumId w:val="14"/>
  </w:num>
  <w:num w:numId="31" w16cid:durableId="1340306423">
    <w:abstractNumId w:val="25"/>
  </w:num>
  <w:num w:numId="32" w16cid:durableId="423112833">
    <w:abstractNumId w:val="2"/>
    <w:lvlOverride w:ilvl="0">
      <w:startOverride w:val="1"/>
      <w:lvl w:ilvl="0">
        <w:start w:val="1"/>
        <w:numFmt w:val="decimal"/>
        <w:pStyle w:val="StyleStyleHeading1ArialRight121cmTopSinglesolidli"/>
        <w:lvlText w:val="%1."/>
        <w:lvlJc w:val="left"/>
        <w:pPr>
          <w:tabs>
            <w:tab w:val="num" w:pos="567"/>
          </w:tabs>
          <w:ind w:left="567" w:hanging="567"/>
        </w:pPr>
        <w:rPr>
          <w:rFonts w:asciiTheme="minorHAnsi" w:hAnsiTheme="minorHAnsi" w:cstheme="minorHAnsi" w:hint="default"/>
          <w:b/>
          <w:i w:val="0"/>
          <w:caps w:val="0"/>
          <w:strike w:val="0"/>
          <w:dstrike w:val="0"/>
          <w:outline w:val="0"/>
          <w:shadow w:val="0"/>
          <w:emboss w:val="0"/>
          <w:imprint w:val="0"/>
          <w:vanish w:val="0"/>
          <w:sz w:val="22"/>
          <w:szCs w:val="22"/>
          <w:vertAlign w:val="baseline"/>
        </w:rPr>
      </w:lvl>
    </w:lvlOverride>
    <w:lvlOverride w:ilvl="1">
      <w:startOverride w:val="1"/>
      <w:lvl w:ilvl="1">
        <w:start w:val="1"/>
        <w:numFmt w:val="decimal"/>
        <w:pStyle w:val="StyleStyleHeading2heading2bodyArial12ptCharNotShadow"/>
        <w:lvlText w:val="%1.%2"/>
        <w:lvlJc w:val="left"/>
        <w:pPr>
          <w:tabs>
            <w:tab w:val="num" w:pos="567"/>
          </w:tabs>
          <w:ind w:left="567" w:hanging="567"/>
        </w:pPr>
        <w:rPr>
          <w:rFonts w:asciiTheme="minorHAnsi" w:hAnsiTheme="minorHAnsi" w:cstheme="minorHAnsi" w:hint="default"/>
          <w:b w:val="0"/>
          <w:i w:val="0"/>
          <w:caps w:val="0"/>
          <w:strike w:val="0"/>
          <w:dstrike w:val="0"/>
          <w:outline w:val="0"/>
          <w:shadow w:val="0"/>
          <w:emboss w:val="0"/>
          <w:imprint w:val="0"/>
          <w:vanish w:val="0"/>
          <w:sz w:val="22"/>
          <w:szCs w:val="22"/>
          <w:vertAlign w:val="baseline"/>
        </w:rPr>
      </w:lvl>
    </w:lvlOverride>
    <w:lvlOverride w:ilvl="2">
      <w:startOverride w:val="1"/>
      <w:lvl w:ilvl="2">
        <w:start w:val="1"/>
        <w:numFmt w:val="lowerLetter"/>
        <w:pStyle w:val="StyleStyleHeading3ArialNotShadow"/>
        <w:lvlText w:val="(%3)"/>
        <w:lvlJc w:val="left"/>
        <w:pPr>
          <w:tabs>
            <w:tab w:val="num" w:pos="1134"/>
          </w:tabs>
          <w:ind w:left="1134" w:hanging="567"/>
        </w:pPr>
        <w:rPr>
          <w:rFonts w:ascii="Arial" w:hAnsi="Arial" w:hint="default"/>
          <w:b w:val="0"/>
          <w:i w:val="0"/>
          <w:caps w:val="0"/>
          <w:strike w:val="0"/>
          <w:dstrike w:val="0"/>
          <w:outline w:val="0"/>
          <w:shadow w:val="0"/>
          <w:emboss w:val="0"/>
          <w:imprint w:val="0"/>
          <w:vanish w:val="0"/>
          <w:sz w:val="22"/>
          <w:szCs w:val="22"/>
          <w:vertAlign w:val="baseline"/>
        </w:rPr>
      </w:lvl>
    </w:lvlOverride>
    <w:lvlOverride w:ilvl="3">
      <w:startOverride w:val="1"/>
      <w:lvl w:ilvl="3">
        <w:start w:val="1"/>
        <w:numFmt w:val="decimal"/>
        <w:pStyle w:val="StyleHeading4Arial12pt"/>
        <w:lvlText w:val="(%4)"/>
        <w:lvlJc w:val="left"/>
        <w:pPr>
          <w:tabs>
            <w:tab w:val="num" w:pos="1494"/>
          </w:tabs>
          <w:ind w:left="1418" w:hanging="284"/>
        </w:pPr>
        <w:rPr>
          <w:rFonts w:ascii="Times New Roman" w:hAnsi="Times New Roman" w:hint="default"/>
        </w:rPr>
      </w:lvl>
    </w:lvlOverride>
    <w:lvlOverride w:ilvl="4">
      <w:startOverride w:val="1"/>
      <w:lvl w:ilvl="4">
        <w:start w:val="1"/>
        <w:numFmt w:val="upperLetter"/>
        <w:pStyle w:val="Heading5"/>
        <w:lvlText w:val="(%5)"/>
        <w:lvlJc w:val="left"/>
        <w:pPr>
          <w:tabs>
            <w:tab w:val="num" w:pos="1008"/>
          </w:tabs>
          <w:ind w:left="1008" w:hanging="1008"/>
        </w:pPr>
        <w:rPr>
          <w:rFonts w:ascii="Times New Roman" w:hAnsi="Times New Roman" w:hint="default"/>
        </w:rPr>
      </w:lvl>
    </w:lvlOverride>
    <w:lvlOverride w:ilvl="5">
      <w:startOverride w:val="1"/>
      <w:lvl w:ilvl="5">
        <w:start w:val="1"/>
        <w:numFmt w:val="decimal"/>
        <w:pStyle w:val="Heading6"/>
        <w:lvlText w:val="%1.%2.%3.%4.%5.%6"/>
        <w:lvlJc w:val="left"/>
        <w:pPr>
          <w:tabs>
            <w:tab w:val="num" w:pos="1152"/>
          </w:tabs>
          <w:ind w:left="1152" w:hanging="1152"/>
        </w:pPr>
        <w:rPr>
          <w:rFonts w:hint="default"/>
        </w:rPr>
      </w:lvl>
    </w:lvlOverride>
    <w:lvlOverride w:ilvl="6">
      <w:startOverride w:val="1"/>
      <w:lvl w:ilvl="6">
        <w:start w:val="1"/>
        <w:numFmt w:val="decimal"/>
        <w:pStyle w:val="Heading7"/>
        <w:lvlText w:val="%1.%2.%3.%4.%5.%6.%7"/>
        <w:lvlJc w:val="left"/>
        <w:pPr>
          <w:tabs>
            <w:tab w:val="num" w:pos="1296"/>
          </w:tabs>
          <w:ind w:left="1296" w:hanging="1296"/>
        </w:pPr>
        <w:rPr>
          <w:rFonts w:hint="default"/>
        </w:rPr>
      </w:lvl>
    </w:lvlOverride>
    <w:lvlOverride w:ilvl="7">
      <w:startOverride w:val="1"/>
      <w:lvl w:ilvl="7">
        <w:start w:val="1"/>
        <w:numFmt w:val="decimal"/>
        <w:pStyle w:val="Heading8"/>
        <w:lvlText w:val="%1.%2.%3.%4.%5.%6.%7.%8"/>
        <w:lvlJc w:val="left"/>
        <w:pPr>
          <w:tabs>
            <w:tab w:val="num" w:pos="1440"/>
          </w:tabs>
          <w:ind w:left="1440" w:hanging="1440"/>
        </w:pPr>
        <w:rPr>
          <w:rFonts w:hint="default"/>
        </w:rPr>
      </w:lvl>
    </w:lvlOverride>
    <w:lvlOverride w:ilvl="8">
      <w:startOverride w:val="1"/>
      <w:lvl w:ilvl="8">
        <w:start w:val="1"/>
        <w:numFmt w:val="decimal"/>
        <w:pStyle w:val="Heading9"/>
        <w:lvlText w:val="%1.%2.%3.%4.%5.%6.%7.%8.%9"/>
        <w:lvlJc w:val="left"/>
        <w:pPr>
          <w:tabs>
            <w:tab w:val="num" w:pos="1584"/>
          </w:tabs>
          <w:ind w:left="1584" w:hanging="1584"/>
        </w:pPr>
        <w:rPr>
          <w:rFonts w:hint="default"/>
        </w:rPr>
      </w:lvl>
    </w:lvlOverride>
  </w:num>
  <w:num w:numId="33" w16cid:durableId="2092190041">
    <w:abstractNumId w:val="9"/>
  </w:num>
  <w:num w:numId="34" w16cid:durableId="493689361">
    <w:abstractNumId w:val="1"/>
  </w:num>
  <w:num w:numId="35" w16cid:durableId="131484839">
    <w:abstractNumId w:val="8"/>
  </w:num>
  <w:num w:numId="36" w16cid:durableId="2146240469">
    <w:abstractNumId w:val="5"/>
  </w:num>
  <w:num w:numId="37" w16cid:durableId="292952013">
    <w:abstractNumId w:val="31"/>
  </w:num>
  <w:num w:numId="38" w16cid:durableId="144054678">
    <w:abstractNumId w:val="11"/>
  </w:num>
  <w:num w:numId="39" w16cid:durableId="1012344244">
    <w:abstractNumId w:val="4"/>
  </w:num>
  <w:num w:numId="40" w16cid:durableId="1767965947">
    <w:abstractNumId w:val="23"/>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ndGeneratedStamp" w:val="3475-7366-9397, v. 1"/>
    <w:docVar w:name="ndGeneratedStampLocation" w:val="EachPage"/>
  </w:docVars>
  <w:rsids>
    <w:rsidRoot w:val="00A4548E"/>
    <w:rsid w:val="00016065"/>
    <w:rsid w:val="000163FB"/>
    <w:rsid w:val="0002218A"/>
    <w:rsid w:val="000233CD"/>
    <w:rsid w:val="00025651"/>
    <w:rsid w:val="000322A0"/>
    <w:rsid w:val="0003407C"/>
    <w:rsid w:val="00036915"/>
    <w:rsid w:val="00041BB3"/>
    <w:rsid w:val="00044F8F"/>
    <w:rsid w:val="00045272"/>
    <w:rsid w:val="000458AD"/>
    <w:rsid w:val="00051D0B"/>
    <w:rsid w:val="00054E05"/>
    <w:rsid w:val="0005663C"/>
    <w:rsid w:val="000567F9"/>
    <w:rsid w:val="000572B1"/>
    <w:rsid w:val="00057ECF"/>
    <w:rsid w:val="00066B4D"/>
    <w:rsid w:val="00072F60"/>
    <w:rsid w:val="000747E8"/>
    <w:rsid w:val="00077C51"/>
    <w:rsid w:val="000809FB"/>
    <w:rsid w:val="00085AB0"/>
    <w:rsid w:val="00091768"/>
    <w:rsid w:val="00097D85"/>
    <w:rsid w:val="000A076C"/>
    <w:rsid w:val="000A1968"/>
    <w:rsid w:val="000B3DD0"/>
    <w:rsid w:val="000B5756"/>
    <w:rsid w:val="000C26C0"/>
    <w:rsid w:val="000C654D"/>
    <w:rsid w:val="000D1D96"/>
    <w:rsid w:val="000D3E54"/>
    <w:rsid w:val="000E0AF2"/>
    <w:rsid w:val="000E1CB0"/>
    <w:rsid w:val="000E6210"/>
    <w:rsid w:val="000F1486"/>
    <w:rsid w:val="000F76D7"/>
    <w:rsid w:val="00105A55"/>
    <w:rsid w:val="00110189"/>
    <w:rsid w:val="0011415E"/>
    <w:rsid w:val="00114545"/>
    <w:rsid w:val="001147A0"/>
    <w:rsid w:val="001171F2"/>
    <w:rsid w:val="00124F04"/>
    <w:rsid w:val="001264FC"/>
    <w:rsid w:val="001377E6"/>
    <w:rsid w:val="00144845"/>
    <w:rsid w:val="00145217"/>
    <w:rsid w:val="00145C08"/>
    <w:rsid w:val="0014734F"/>
    <w:rsid w:val="00155E9C"/>
    <w:rsid w:val="00160CA4"/>
    <w:rsid w:val="00163F9A"/>
    <w:rsid w:val="0016562E"/>
    <w:rsid w:val="001722C0"/>
    <w:rsid w:val="00185F24"/>
    <w:rsid w:val="00191FFD"/>
    <w:rsid w:val="001941D5"/>
    <w:rsid w:val="00197288"/>
    <w:rsid w:val="001A4E88"/>
    <w:rsid w:val="001C5E12"/>
    <w:rsid w:val="001C71E9"/>
    <w:rsid w:val="001D1583"/>
    <w:rsid w:val="001D54DD"/>
    <w:rsid w:val="001D5DDA"/>
    <w:rsid w:val="001F15FA"/>
    <w:rsid w:val="001F5C9A"/>
    <w:rsid w:val="001F7E83"/>
    <w:rsid w:val="00202049"/>
    <w:rsid w:val="00202A5B"/>
    <w:rsid w:val="00207DE9"/>
    <w:rsid w:val="00212380"/>
    <w:rsid w:val="00215ADC"/>
    <w:rsid w:val="002178CF"/>
    <w:rsid w:val="00221BB2"/>
    <w:rsid w:val="002233F7"/>
    <w:rsid w:val="0022690F"/>
    <w:rsid w:val="002275D3"/>
    <w:rsid w:val="002316F8"/>
    <w:rsid w:val="002357CE"/>
    <w:rsid w:val="00240767"/>
    <w:rsid w:val="002437C3"/>
    <w:rsid w:val="0024457E"/>
    <w:rsid w:val="002617D0"/>
    <w:rsid w:val="0026451B"/>
    <w:rsid w:val="002663D1"/>
    <w:rsid w:val="002766EA"/>
    <w:rsid w:val="002A23DA"/>
    <w:rsid w:val="002A577E"/>
    <w:rsid w:val="002B30C3"/>
    <w:rsid w:val="002B64E1"/>
    <w:rsid w:val="002C073E"/>
    <w:rsid w:val="002C63CA"/>
    <w:rsid w:val="002E60AE"/>
    <w:rsid w:val="002F32AA"/>
    <w:rsid w:val="002F742E"/>
    <w:rsid w:val="00303858"/>
    <w:rsid w:val="003042D6"/>
    <w:rsid w:val="00305C3E"/>
    <w:rsid w:val="00305E72"/>
    <w:rsid w:val="0030615F"/>
    <w:rsid w:val="003147A9"/>
    <w:rsid w:val="003325AA"/>
    <w:rsid w:val="0033571B"/>
    <w:rsid w:val="003418D5"/>
    <w:rsid w:val="003428FE"/>
    <w:rsid w:val="00342BFC"/>
    <w:rsid w:val="00353092"/>
    <w:rsid w:val="00356718"/>
    <w:rsid w:val="00356E07"/>
    <w:rsid w:val="0036505B"/>
    <w:rsid w:val="00374A71"/>
    <w:rsid w:val="00375A88"/>
    <w:rsid w:val="00382A0F"/>
    <w:rsid w:val="0038417B"/>
    <w:rsid w:val="00384AFD"/>
    <w:rsid w:val="00384B27"/>
    <w:rsid w:val="00385C07"/>
    <w:rsid w:val="00393C02"/>
    <w:rsid w:val="003A75EA"/>
    <w:rsid w:val="003B3CD0"/>
    <w:rsid w:val="003B4162"/>
    <w:rsid w:val="003B6233"/>
    <w:rsid w:val="003C3202"/>
    <w:rsid w:val="003C667A"/>
    <w:rsid w:val="003D4E07"/>
    <w:rsid w:val="003D76DD"/>
    <w:rsid w:val="003E2724"/>
    <w:rsid w:val="003E7EBE"/>
    <w:rsid w:val="003F0C21"/>
    <w:rsid w:val="003F19D2"/>
    <w:rsid w:val="003F45AB"/>
    <w:rsid w:val="003F4F93"/>
    <w:rsid w:val="00400874"/>
    <w:rsid w:val="004014E4"/>
    <w:rsid w:val="004051D4"/>
    <w:rsid w:val="00421C95"/>
    <w:rsid w:val="004220EA"/>
    <w:rsid w:val="004245EE"/>
    <w:rsid w:val="004371AE"/>
    <w:rsid w:val="00437E5C"/>
    <w:rsid w:val="00446857"/>
    <w:rsid w:val="00450A13"/>
    <w:rsid w:val="00451B57"/>
    <w:rsid w:val="00457EB6"/>
    <w:rsid w:val="004602C7"/>
    <w:rsid w:val="00471416"/>
    <w:rsid w:val="00475C57"/>
    <w:rsid w:val="00476AD6"/>
    <w:rsid w:val="00476B51"/>
    <w:rsid w:val="00484FD3"/>
    <w:rsid w:val="004908BB"/>
    <w:rsid w:val="0049437F"/>
    <w:rsid w:val="004A26E3"/>
    <w:rsid w:val="004B0A5D"/>
    <w:rsid w:val="004B16F6"/>
    <w:rsid w:val="004C21AE"/>
    <w:rsid w:val="004C48B2"/>
    <w:rsid w:val="004E2439"/>
    <w:rsid w:val="004E3E96"/>
    <w:rsid w:val="004F1E1D"/>
    <w:rsid w:val="004F31D4"/>
    <w:rsid w:val="004F6E72"/>
    <w:rsid w:val="00506289"/>
    <w:rsid w:val="00506FCF"/>
    <w:rsid w:val="00507706"/>
    <w:rsid w:val="00523DC8"/>
    <w:rsid w:val="00526D77"/>
    <w:rsid w:val="00534E1C"/>
    <w:rsid w:val="00563853"/>
    <w:rsid w:val="005640B1"/>
    <w:rsid w:val="005648A2"/>
    <w:rsid w:val="00574CAD"/>
    <w:rsid w:val="0057707F"/>
    <w:rsid w:val="005778AF"/>
    <w:rsid w:val="00585462"/>
    <w:rsid w:val="005917F9"/>
    <w:rsid w:val="00591EBD"/>
    <w:rsid w:val="005925A4"/>
    <w:rsid w:val="00592B83"/>
    <w:rsid w:val="0059348C"/>
    <w:rsid w:val="005A2BCE"/>
    <w:rsid w:val="005A2FE2"/>
    <w:rsid w:val="005A7247"/>
    <w:rsid w:val="005B061A"/>
    <w:rsid w:val="005B5BDD"/>
    <w:rsid w:val="005C0E7A"/>
    <w:rsid w:val="005E07F8"/>
    <w:rsid w:val="005F0700"/>
    <w:rsid w:val="005F2B9F"/>
    <w:rsid w:val="00600502"/>
    <w:rsid w:val="0061759A"/>
    <w:rsid w:val="006269EF"/>
    <w:rsid w:val="0064177D"/>
    <w:rsid w:val="00651BCF"/>
    <w:rsid w:val="006520D4"/>
    <w:rsid w:val="00661CBB"/>
    <w:rsid w:val="00676093"/>
    <w:rsid w:val="00677058"/>
    <w:rsid w:val="00693D85"/>
    <w:rsid w:val="006A6895"/>
    <w:rsid w:val="006A6BC1"/>
    <w:rsid w:val="006A75AA"/>
    <w:rsid w:val="006B2916"/>
    <w:rsid w:val="006B2EEF"/>
    <w:rsid w:val="006B3F41"/>
    <w:rsid w:val="006B53B7"/>
    <w:rsid w:val="006C05B2"/>
    <w:rsid w:val="006C1C14"/>
    <w:rsid w:val="006C1F9A"/>
    <w:rsid w:val="006D1C90"/>
    <w:rsid w:val="006D6D8E"/>
    <w:rsid w:val="006E045A"/>
    <w:rsid w:val="006F0F4E"/>
    <w:rsid w:val="006F2BF0"/>
    <w:rsid w:val="006F69DF"/>
    <w:rsid w:val="00700160"/>
    <w:rsid w:val="00700BFF"/>
    <w:rsid w:val="00704F23"/>
    <w:rsid w:val="007071F8"/>
    <w:rsid w:val="007102D3"/>
    <w:rsid w:val="00711261"/>
    <w:rsid w:val="00712D56"/>
    <w:rsid w:val="00717E68"/>
    <w:rsid w:val="00722E66"/>
    <w:rsid w:val="00725E02"/>
    <w:rsid w:val="00726A72"/>
    <w:rsid w:val="0074147F"/>
    <w:rsid w:val="007423C8"/>
    <w:rsid w:val="007435C1"/>
    <w:rsid w:val="00743A86"/>
    <w:rsid w:val="007520F1"/>
    <w:rsid w:val="007607E2"/>
    <w:rsid w:val="00761C65"/>
    <w:rsid w:val="007620B3"/>
    <w:rsid w:val="0076231B"/>
    <w:rsid w:val="007734A0"/>
    <w:rsid w:val="0077612B"/>
    <w:rsid w:val="00783499"/>
    <w:rsid w:val="00784436"/>
    <w:rsid w:val="007913C3"/>
    <w:rsid w:val="0079324A"/>
    <w:rsid w:val="00794473"/>
    <w:rsid w:val="00797302"/>
    <w:rsid w:val="007A0173"/>
    <w:rsid w:val="007A53E8"/>
    <w:rsid w:val="007A724A"/>
    <w:rsid w:val="007B00F5"/>
    <w:rsid w:val="007C2429"/>
    <w:rsid w:val="007C3E5A"/>
    <w:rsid w:val="007D43C8"/>
    <w:rsid w:val="007E2D55"/>
    <w:rsid w:val="007F13B4"/>
    <w:rsid w:val="007F3EBE"/>
    <w:rsid w:val="00800CD1"/>
    <w:rsid w:val="00800F36"/>
    <w:rsid w:val="00807CE6"/>
    <w:rsid w:val="00815083"/>
    <w:rsid w:val="0081624F"/>
    <w:rsid w:val="00820A80"/>
    <w:rsid w:val="008217D5"/>
    <w:rsid w:val="00834BF4"/>
    <w:rsid w:val="0083540C"/>
    <w:rsid w:val="0083690B"/>
    <w:rsid w:val="00840D5B"/>
    <w:rsid w:val="00842418"/>
    <w:rsid w:val="0085008F"/>
    <w:rsid w:val="00851285"/>
    <w:rsid w:val="008516B1"/>
    <w:rsid w:val="00855F92"/>
    <w:rsid w:val="00857DB9"/>
    <w:rsid w:val="00866C8F"/>
    <w:rsid w:val="008807A6"/>
    <w:rsid w:val="00883A66"/>
    <w:rsid w:val="00886A9B"/>
    <w:rsid w:val="0089503C"/>
    <w:rsid w:val="00897165"/>
    <w:rsid w:val="008977DF"/>
    <w:rsid w:val="00897D98"/>
    <w:rsid w:val="008A01C1"/>
    <w:rsid w:val="008A0AF6"/>
    <w:rsid w:val="008A2BD3"/>
    <w:rsid w:val="008A53BB"/>
    <w:rsid w:val="008B32F9"/>
    <w:rsid w:val="008B449D"/>
    <w:rsid w:val="008B56A9"/>
    <w:rsid w:val="008B5E8D"/>
    <w:rsid w:val="008B6038"/>
    <w:rsid w:val="008B6D5C"/>
    <w:rsid w:val="008C005D"/>
    <w:rsid w:val="008C537F"/>
    <w:rsid w:val="008C5E29"/>
    <w:rsid w:val="008D0235"/>
    <w:rsid w:val="008D21A8"/>
    <w:rsid w:val="008D5D82"/>
    <w:rsid w:val="008E140A"/>
    <w:rsid w:val="008E5AFF"/>
    <w:rsid w:val="008E7A58"/>
    <w:rsid w:val="008F0CB3"/>
    <w:rsid w:val="008F1F57"/>
    <w:rsid w:val="008F48EB"/>
    <w:rsid w:val="008F7F07"/>
    <w:rsid w:val="00903803"/>
    <w:rsid w:val="0090462C"/>
    <w:rsid w:val="00906546"/>
    <w:rsid w:val="009109C9"/>
    <w:rsid w:val="00910F32"/>
    <w:rsid w:val="00914121"/>
    <w:rsid w:val="009147EC"/>
    <w:rsid w:val="0092488C"/>
    <w:rsid w:val="00931D72"/>
    <w:rsid w:val="00942C26"/>
    <w:rsid w:val="00950F31"/>
    <w:rsid w:val="00956BDB"/>
    <w:rsid w:val="00960F26"/>
    <w:rsid w:val="009621DF"/>
    <w:rsid w:val="00964666"/>
    <w:rsid w:val="00977743"/>
    <w:rsid w:val="00984F85"/>
    <w:rsid w:val="00994BC7"/>
    <w:rsid w:val="009A1B57"/>
    <w:rsid w:val="009A7180"/>
    <w:rsid w:val="009B056F"/>
    <w:rsid w:val="009B60F0"/>
    <w:rsid w:val="009C6612"/>
    <w:rsid w:val="009D1D81"/>
    <w:rsid w:val="009F4745"/>
    <w:rsid w:val="009F78CE"/>
    <w:rsid w:val="00A00A4A"/>
    <w:rsid w:val="00A016E4"/>
    <w:rsid w:val="00A11017"/>
    <w:rsid w:val="00A17F9B"/>
    <w:rsid w:val="00A22B29"/>
    <w:rsid w:val="00A23F99"/>
    <w:rsid w:val="00A433C3"/>
    <w:rsid w:val="00A4548E"/>
    <w:rsid w:val="00A53F5B"/>
    <w:rsid w:val="00A71569"/>
    <w:rsid w:val="00A72D8D"/>
    <w:rsid w:val="00A90045"/>
    <w:rsid w:val="00A94A39"/>
    <w:rsid w:val="00A9675E"/>
    <w:rsid w:val="00AC6797"/>
    <w:rsid w:val="00AD7733"/>
    <w:rsid w:val="00AE0378"/>
    <w:rsid w:val="00AE154E"/>
    <w:rsid w:val="00AE1B8E"/>
    <w:rsid w:val="00AF745D"/>
    <w:rsid w:val="00B0173F"/>
    <w:rsid w:val="00B01E73"/>
    <w:rsid w:val="00B12610"/>
    <w:rsid w:val="00B131BB"/>
    <w:rsid w:val="00B13661"/>
    <w:rsid w:val="00B211C4"/>
    <w:rsid w:val="00B264A6"/>
    <w:rsid w:val="00B27BC3"/>
    <w:rsid w:val="00B30EBD"/>
    <w:rsid w:val="00B311BA"/>
    <w:rsid w:val="00B33802"/>
    <w:rsid w:val="00B4061A"/>
    <w:rsid w:val="00B42BDC"/>
    <w:rsid w:val="00B52799"/>
    <w:rsid w:val="00B53E3C"/>
    <w:rsid w:val="00B6042F"/>
    <w:rsid w:val="00B607A5"/>
    <w:rsid w:val="00B61377"/>
    <w:rsid w:val="00B70004"/>
    <w:rsid w:val="00B70569"/>
    <w:rsid w:val="00B73206"/>
    <w:rsid w:val="00B7699E"/>
    <w:rsid w:val="00B85898"/>
    <w:rsid w:val="00B87E08"/>
    <w:rsid w:val="00B92D3D"/>
    <w:rsid w:val="00BA1D13"/>
    <w:rsid w:val="00BA6D67"/>
    <w:rsid w:val="00BB35FC"/>
    <w:rsid w:val="00BB3C9A"/>
    <w:rsid w:val="00BB6F8A"/>
    <w:rsid w:val="00BB77F7"/>
    <w:rsid w:val="00BE70C3"/>
    <w:rsid w:val="00C007CD"/>
    <w:rsid w:val="00C02E02"/>
    <w:rsid w:val="00C078D8"/>
    <w:rsid w:val="00C100F9"/>
    <w:rsid w:val="00C15562"/>
    <w:rsid w:val="00C20572"/>
    <w:rsid w:val="00C25DDF"/>
    <w:rsid w:val="00C26F5B"/>
    <w:rsid w:val="00C27941"/>
    <w:rsid w:val="00C27CA2"/>
    <w:rsid w:val="00C40E76"/>
    <w:rsid w:val="00C615AE"/>
    <w:rsid w:val="00C67115"/>
    <w:rsid w:val="00C71BD2"/>
    <w:rsid w:val="00C7440A"/>
    <w:rsid w:val="00C7478F"/>
    <w:rsid w:val="00C80684"/>
    <w:rsid w:val="00C81AD6"/>
    <w:rsid w:val="00C84543"/>
    <w:rsid w:val="00C85BC0"/>
    <w:rsid w:val="00C90593"/>
    <w:rsid w:val="00C919D9"/>
    <w:rsid w:val="00C94782"/>
    <w:rsid w:val="00C962FE"/>
    <w:rsid w:val="00CA3F49"/>
    <w:rsid w:val="00CA5419"/>
    <w:rsid w:val="00CB4A97"/>
    <w:rsid w:val="00CB7AF6"/>
    <w:rsid w:val="00CC0DF3"/>
    <w:rsid w:val="00CC2A02"/>
    <w:rsid w:val="00CC34C2"/>
    <w:rsid w:val="00CC3DFB"/>
    <w:rsid w:val="00CC686A"/>
    <w:rsid w:val="00CD06F2"/>
    <w:rsid w:val="00CD2203"/>
    <w:rsid w:val="00CD7040"/>
    <w:rsid w:val="00CE0D40"/>
    <w:rsid w:val="00CE2896"/>
    <w:rsid w:val="00CF1D6B"/>
    <w:rsid w:val="00CF2CE6"/>
    <w:rsid w:val="00CF2E8F"/>
    <w:rsid w:val="00CF34F2"/>
    <w:rsid w:val="00CF511F"/>
    <w:rsid w:val="00D03A1C"/>
    <w:rsid w:val="00D1494C"/>
    <w:rsid w:val="00D16591"/>
    <w:rsid w:val="00D246A4"/>
    <w:rsid w:val="00D33968"/>
    <w:rsid w:val="00D41A3C"/>
    <w:rsid w:val="00D42BD3"/>
    <w:rsid w:val="00D4426B"/>
    <w:rsid w:val="00D4510C"/>
    <w:rsid w:val="00D5358F"/>
    <w:rsid w:val="00D816C5"/>
    <w:rsid w:val="00D82645"/>
    <w:rsid w:val="00D83BFE"/>
    <w:rsid w:val="00D90183"/>
    <w:rsid w:val="00D963BC"/>
    <w:rsid w:val="00DA3B2B"/>
    <w:rsid w:val="00DB3046"/>
    <w:rsid w:val="00DB7FB2"/>
    <w:rsid w:val="00DC364D"/>
    <w:rsid w:val="00DC3E38"/>
    <w:rsid w:val="00DC50FF"/>
    <w:rsid w:val="00DD0CFD"/>
    <w:rsid w:val="00DE08FE"/>
    <w:rsid w:val="00DE0914"/>
    <w:rsid w:val="00DE2C44"/>
    <w:rsid w:val="00DF0C09"/>
    <w:rsid w:val="00DF3689"/>
    <w:rsid w:val="00DF5B2B"/>
    <w:rsid w:val="00DF63B5"/>
    <w:rsid w:val="00E027DC"/>
    <w:rsid w:val="00E02922"/>
    <w:rsid w:val="00E03072"/>
    <w:rsid w:val="00E21598"/>
    <w:rsid w:val="00E236B0"/>
    <w:rsid w:val="00E37C52"/>
    <w:rsid w:val="00E40067"/>
    <w:rsid w:val="00E43668"/>
    <w:rsid w:val="00E46C53"/>
    <w:rsid w:val="00E52BE1"/>
    <w:rsid w:val="00E5475D"/>
    <w:rsid w:val="00E607CD"/>
    <w:rsid w:val="00E62353"/>
    <w:rsid w:val="00E63ECF"/>
    <w:rsid w:val="00E71E2A"/>
    <w:rsid w:val="00E84F8E"/>
    <w:rsid w:val="00E979E7"/>
    <w:rsid w:val="00EA02A7"/>
    <w:rsid w:val="00EA4AAC"/>
    <w:rsid w:val="00EA574D"/>
    <w:rsid w:val="00EA6141"/>
    <w:rsid w:val="00EB0107"/>
    <w:rsid w:val="00EB34C5"/>
    <w:rsid w:val="00EC0211"/>
    <w:rsid w:val="00EC07E5"/>
    <w:rsid w:val="00EC7726"/>
    <w:rsid w:val="00ED23FE"/>
    <w:rsid w:val="00ED4FCA"/>
    <w:rsid w:val="00EE0749"/>
    <w:rsid w:val="00EF2A40"/>
    <w:rsid w:val="00EF7149"/>
    <w:rsid w:val="00EF7A24"/>
    <w:rsid w:val="00F00F11"/>
    <w:rsid w:val="00F02AFA"/>
    <w:rsid w:val="00F02B9D"/>
    <w:rsid w:val="00F045BC"/>
    <w:rsid w:val="00F06893"/>
    <w:rsid w:val="00F13C41"/>
    <w:rsid w:val="00F14D48"/>
    <w:rsid w:val="00F17505"/>
    <w:rsid w:val="00F34C01"/>
    <w:rsid w:val="00F41062"/>
    <w:rsid w:val="00F45BC4"/>
    <w:rsid w:val="00F6270A"/>
    <w:rsid w:val="00F62DF2"/>
    <w:rsid w:val="00F6391E"/>
    <w:rsid w:val="00F763F6"/>
    <w:rsid w:val="00F768E7"/>
    <w:rsid w:val="00F81405"/>
    <w:rsid w:val="00F81B27"/>
    <w:rsid w:val="00F868BE"/>
    <w:rsid w:val="00F9191E"/>
    <w:rsid w:val="00FA1A65"/>
    <w:rsid w:val="00FA1F31"/>
    <w:rsid w:val="00FA75A6"/>
    <w:rsid w:val="00FB1206"/>
    <w:rsid w:val="00FC3C21"/>
    <w:rsid w:val="00FC45BA"/>
    <w:rsid w:val="00FC55F9"/>
    <w:rsid w:val="00FC6101"/>
    <w:rsid w:val="00FC6D26"/>
    <w:rsid w:val="00FD18AC"/>
    <w:rsid w:val="00FD3AD1"/>
    <w:rsid w:val="00FD49D8"/>
    <w:rsid w:val="00FF1C57"/>
    <w:rsid w:val="00FF313F"/>
    <w:rsid w:val="00FF38F7"/>
  </w:rsids>
  <m:mathPr>
    <m:mathFont m:val="Cambria Math"/>
    <m:brkBin m:val="before"/>
    <m:brkBinSub m:val="--"/>
    <m:smallFrac m:val="0"/>
    <m:dispDef m:val="0"/>
    <m:lMargin m:val="0"/>
    <m:rMargin m:val="0"/>
    <m:defJc m:val="centerGroup"/>
    <m:wrapRight/>
    <m:intLim m:val="subSup"/>
    <m:naryLim m:val="subSup"/>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C3A7946"/>
  <w15:chartTrackingRefBased/>
  <w15:docId w15:val="{06ED3246-7F96-467E-9D63-087329DF8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92D3D"/>
    <w:rPr>
      <w:sz w:val="24"/>
      <w:szCs w:val="24"/>
      <w:lang w:eastAsia="en-US"/>
    </w:rPr>
  </w:style>
  <w:style w:type="paragraph" w:styleId="Heading1">
    <w:name w:val="heading 1"/>
    <w:basedOn w:val="Normal"/>
    <w:next w:val="Normal"/>
    <w:link w:val="Heading1Char"/>
    <w:qFormat/>
    <w:rsid w:val="006F2BF0"/>
    <w:pPr>
      <w:keepNext/>
      <w:spacing w:before="240" w:after="60"/>
      <w:outlineLvl w:val="0"/>
    </w:pPr>
    <w:rPr>
      <w:rFonts w:ascii="Calibri Light" w:hAnsi="Calibri Light"/>
      <w:b/>
      <w:bCs/>
      <w:kern w:val="32"/>
      <w:sz w:val="32"/>
      <w:szCs w:val="32"/>
    </w:rPr>
  </w:style>
  <w:style w:type="paragraph" w:styleId="Heading2">
    <w:name w:val="heading 2"/>
    <w:basedOn w:val="Normal"/>
    <w:next w:val="Normal"/>
    <w:link w:val="Heading2Char"/>
    <w:uiPriority w:val="9"/>
    <w:unhideWhenUsed/>
    <w:qFormat/>
    <w:rsid w:val="00931D7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4">
    <w:name w:val="heading 4"/>
    <w:basedOn w:val="Normal"/>
    <w:next w:val="Normal"/>
    <w:qFormat/>
    <w:rsid w:val="00A4548E"/>
    <w:pPr>
      <w:keepNext/>
      <w:spacing w:before="240" w:after="60"/>
      <w:outlineLvl w:val="3"/>
    </w:pPr>
    <w:rPr>
      <w:b/>
      <w:bCs/>
      <w:sz w:val="28"/>
      <w:szCs w:val="28"/>
    </w:rPr>
  </w:style>
  <w:style w:type="paragraph" w:styleId="Heading5">
    <w:name w:val="heading 5"/>
    <w:basedOn w:val="Normal"/>
    <w:next w:val="Normal"/>
    <w:qFormat/>
    <w:rsid w:val="00A4548E"/>
    <w:pPr>
      <w:numPr>
        <w:ilvl w:val="4"/>
        <w:numId w:val="5"/>
      </w:numPr>
      <w:spacing w:before="240" w:after="60"/>
      <w:outlineLvl w:val="4"/>
    </w:pPr>
    <w:rPr>
      <w:rFonts w:ascii="Arial" w:hAnsi="Arial" w:cs="Arial"/>
      <w:b/>
      <w:bCs/>
      <w:i/>
      <w:iCs/>
      <w:sz w:val="26"/>
      <w:szCs w:val="26"/>
    </w:rPr>
  </w:style>
  <w:style w:type="paragraph" w:styleId="Heading6">
    <w:name w:val="heading 6"/>
    <w:basedOn w:val="Normal"/>
    <w:next w:val="Normal"/>
    <w:qFormat/>
    <w:rsid w:val="00A4548E"/>
    <w:pPr>
      <w:numPr>
        <w:ilvl w:val="5"/>
        <w:numId w:val="5"/>
      </w:numPr>
      <w:spacing w:before="240" w:after="60"/>
      <w:outlineLvl w:val="5"/>
    </w:pPr>
    <w:rPr>
      <w:b/>
      <w:bCs/>
      <w:sz w:val="22"/>
      <w:szCs w:val="22"/>
    </w:rPr>
  </w:style>
  <w:style w:type="paragraph" w:styleId="Heading7">
    <w:name w:val="heading 7"/>
    <w:basedOn w:val="Normal"/>
    <w:next w:val="Normal"/>
    <w:qFormat/>
    <w:rsid w:val="00A4548E"/>
    <w:pPr>
      <w:numPr>
        <w:ilvl w:val="6"/>
        <w:numId w:val="5"/>
      </w:numPr>
      <w:spacing w:before="240" w:after="60"/>
      <w:outlineLvl w:val="6"/>
    </w:pPr>
  </w:style>
  <w:style w:type="paragraph" w:styleId="Heading8">
    <w:name w:val="heading 8"/>
    <w:basedOn w:val="Normal"/>
    <w:next w:val="Normal"/>
    <w:qFormat/>
    <w:rsid w:val="00A4548E"/>
    <w:pPr>
      <w:numPr>
        <w:ilvl w:val="7"/>
        <w:numId w:val="5"/>
      </w:numPr>
      <w:spacing w:before="240" w:after="60"/>
      <w:outlineLvl w:val="7"/>
    </w:pPr>
    <w:rPr>
      <w:i/>
      <w:iCs/>
    </w:rPr>
  </w:style>
  <w:style w:type="paragraph" w:styleId="Heading9">
    <w:name w:val="heading 9"/>
    <w:basedOn w:val="Normal"/>
    <w:next w:val="Normal"/>
    <w:qFormat/>
    <w:rsid w:val="00A4548E"/>
    <w:pPr>
      <w:numPr>
        <w:ilvl w:val="8"/>
        <w:numId w:val="5"/>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Alpha45">
    <w:name w:val="ListAlpha4.5"/>
    <w:rsid w:val="00A4548E"/>
    <w:pPr>
      <w:widowControl w:val="0"/>
      <w:numPr>
        <w:numId w:val="1"/>
      </w:numPr>
      <w:jc w:val="both"/>
    </w:pPr>
    <w:rPr>
      <w:noProof/>
      <w:sz w:val="24"/>
      <w:lang w:eastAsia="en-US"/>
    </w:rPr>
  </w:style>
  <w:style w:type="paragraph" w:customStyle="1" w:styleId="lptext">
    <w:name w:val="lptext"/>
    <w:basedOn w:val="Normal"/>
    <w:rsid w:val="00A4548E"/>
    <w:pPr>
      <w:widowControl w:val="0"/>
      <w:spacing w:before="60"/>
      <w:jc w:val="both"/>
    </w:pPr>
    <w:rPr>
      <w:szCs w:val="20"/>
    </w:rPr>
  </w:style>
  <w:style w:type="paragraph" w:customStyle="1" w:styleId="ListNum">
    <w:name w:val="ListNum"/>
    <w:basedOn w:val="Normal"/>
    <w:rsid w:val="00A4548E"/>
    <w:pPr>
      <w:numPr>
        <w:numId w:val="3"/>
      </w:numPr>
      <w:spacing w:before="60"/>
      <w:jc w:val="both"/>
    </w:pPr>
  </w:style>
  <w:style w:type="paragraph" w:customStyle="1" w:styleId="CUNumber1">
    <w:name w:val="CU_Number1"/>
    <w:basedOn w:val="Normal"/>
    <w:rsid w:val="00A4548E"/>
    <w:pPr>
      <w:widowControl w:val="0"/>
      <w:numPr>
        <w:ilvl w:val="1"/>
        <w:numId w:val="2"/>
      </w:numPr>
      <w:spacing w:after="220"/>
      <w:outlineLvl w:val="0"/>
    </w:pPr>
  </w:style>
  <w:style w:type="paragraph" w:customStyle="1" w:styleId="CUNumber2">
    <w:name w:val="CU_Number2"/>
    <w:basedOn w:val="Normal"/>
    <w:rsid w:val="00A4548E"/>
    <w:pPr>
      <w:widowControl w:val="0"/>
      <w:numPr>
        <w:ilvl w:val="2"/>
        <w:numId w:val="2"/>
      </w:numPr>
      <w:spacing w:after="220"/>
      <w:outlineLvl w:val="1"/>
    </w:pPr>
  </w:style>
  <w:style w:type="paragraph" w:customStyle="1" w:styleId="CUNumber3">
    <w:name w:val="CU_Number3"/>
    <w:basedOn w:val="Normal"/>
    <w:rsid w:val="00A4548E"/>
    <w:pPr>
      <w:widowControl w:val="0"/>
      <w:numPr>
        <w:ilvl w:val="3"/>
        <w:numId w:val="2"/>
      </w:numPr>
      <w:tabs>
        <w:tab w:val="clear" w:pos="2891"/>
        <w:tab w:val="num" w:pos="1928"/>
      </w:tabs>
      <w:spacing w:after="220"/>
      <w:ind w:left="1928" w:hanging="964"/>
      <w:outlineLvl w:val="2"/>
    </w:pPr>
  </w:style>
  <w:style w:type="paragraph" w:customStyle="1" w:styleId="CUNumber4">
    <w:name w:val="CU_Number4"/>
    <w:basedOn w:val="Normal"/>
    <w:rsid w:val="00A4548E"/>
    <w:pPr>
      <w:widowControl w:val="0"/>
      <w:numPr>
        <w:ilvl w:val="4"/>
        <w:numId w:val="2"/>
      </w:numPr>
      <w:tabs>
        <w:tab w:val="clear" w:pos="3855"/>
        <w:tab w:val="num" w:pos="2891"/>
      </w:tabs>
      <w:spacing w:after="220"/>
      <w:ind w:left="2891" w:hanging="963"/>
      <w:outlineLvl w:val="3"/>
    </w:pPr>
  </w:style>
  <w:style w:type="paragraph" w:customStyle="1" w:styleId="CUNumber5">
    <w:name w:val="CU_Number5"/>
    <w:basedOn w:val="Normal"/>
    <w:rsid w:val="00A4548E"/>
    <w:pPr>
      <w:widowControl w:val="0"/>
      <w:numPr>
        <w:ilvl w:val="5"/>
        <w:numId w:val="2"/>
      </w:numPr>
      <w:tabs>
        <w:tab w:val="clear" w:pos="4819"/>
        <w:tab w:val="num" w:pos="3855"/>
      </w:tabs>
      <w:spacing w:after="220"/>
      <w:ind w:left="3855"/>
      <w:outlineLvl w:val="4"/>
    </w:pPr>
  </w:style>
  <w:style w:type="paragraph" w:customStyle="1" w:styleId="CUNumber6">
    <w:name w:val="CU_Number6"/>
    <w:basedOn w:val="Normal"/>
    <w:rsid w:val="00A4548E"/>
    <w:pPr>
      <w:widowControl w:val="0"/>
      <w:numPr>
        <w:ilvl w:val="6"/>
        <w:numId w:val="2"/>
      </w:numPr>
      <w:tabs>
        <w:tab w:val="clear" w:pos="5783"/>
        <w:tab w:val="num" w:pos="4819"/>
      </w:tabs>
      <w:spacing w:after="220"/>
      <w:ind w:left="4819"/>
      <w:outlineLvl w:val="5"/>
    </w:pPr>
  </w:style>
  <w:style w:type="paragraph" w:customStyle="1" w:styleId="CUNumber7">
    <w:name w:val="CU_Number7"/>
    <w:basedOn w:val="Normal"/>
    <w:rsid w:val="00A4548E"/>
    <w:pPr>
      <w:widowControl w:val="0"/>
      <w:numPr>
        <w:ilvl w:val="7"/>
        <w:numId w:val="2"/>
      </w:numPr>
      <w:tabs>
        <w:tab w:val="clear" w:pos="6746"/>
        <w:tab w:val="num" w:pos="5783"/>
      </w:tabs>
      <w:spacing w:after="220"/>
      <w:ind w:left="5783" w:hanging="964"/>
      <w:outlineLvl w:val="6"/>
    </w:pPr>
  </w:style>
  <w:style w:type="paragraph" w:styleId="Header">
    <w:name w:val="header"/>
    <w:basedOn w:val="Normal"/>
    <w:link w:val="HeaderChar"/>
    <w:uiPriority w:val="99"/>
    <w:rsid w:val="00A4548E"/>
    <w:pPr>
      <w:tabs>
        <w:tab w:val="center" w:pos="4153"/>
        <w:tab w:val="right" w:pos="8306"/>
      </w:tabs>
    </w:pPr>
  </w:style>
  <w:style w:type="paragraph" w:styleId="Footer">
    <w:name w:val="footer"/>
    <w:basedOn w:val="Normal"/>
    <w:link w:val="FooterChar"/>
    <w:rsid w:val="00A4548E"/>
    <w:pPr>
      <w:tabs>
        <w:tab w:val="center" w:pos="4153"/>
        <w:tab w:val="right" w:pos="8306"/>
      </w:tabs>
    </w:pPr>
    <w:rPr>
      <w:lang w:val="x-none"/>
    </w:rPr>
  </w:style>
  <w:style w:type="paragraph" w:customStyle="1" w:styleId="ListAlpha4">
    <w:name w:val="ListAlpha4"/>
    <w:basedOn w:val="Normal"/>
    <w:rsid w:val="00A4548E"/>
    <w:pPr>
      <w:numPr>
        <w:numId w:val="4"/>
      </w:numPr>
      <w:tabs>
        <w:tab w:val="left" w:pos="960"/>
      </w:tabs>
      <w:jc w:val="both"/>
    </w:pPr>
  </w:style>
  <w:style w:type="character" w:styleId="PageNumber">
    <w:name w:val="page number"/>
    <w:basedOn w:val="DefaultParagraphFont"/>
    <w:rsid w:val="00A4548E"/>
  </w:style>
  <w:style w:type="numbering" w:customStyle="1" w:styleId="Standard1">
    <w:name w:val="Standard1"/>
    <w:basedOn w:val="NoList"/>
    <w:rsid w:val="00A4548E"/>
    <w:pPr>
      <w:numPr>
        <w:numId w:val="20"/>
      </w:numPr>
    </w:pPr>
  </w:style>
  <w:style w:type="paragraph" w:customStyle="1" w:styleId="StyleHeading4Arial12pt">
    <w:name w:val="Style Heading 4 + Arial 12 pt"/>
    <w:basedOn w:val="Heading4"/>
    <w:rsid w:val="00A4548E"/>
    <w:pPr>
      <w:keepNext w:val="0"/>
      <w:numPr>
        <w:ilvl w:val="3"/>
        <w:numId w:val="5"/>
      </w:numPr>
      <w:spacing w:before="0" w:after="240"/>
    </w:pPr>
    <w:rPr>
      <w:rFonts w:ascii="Arial" w:hAnsi="Arial"/>
      <w:b w:val="0"/>
      <w:bCs w:val="0"/>
      <w:sz w:val="24"/>
      <w:szCs w:val="24"/>
    </w:rPr>
  </w:style>
  <w:style w:type="paragraph" w:customStyle="1" w:styleId="StyleStyleHeading1ArialRight121cmTopSinglesolidli">
    <w:name w:val="Style Style Heading 1 + Arial Right:  12.1 cm Top: (Single solid li..."/>
    <w:basedOn w:val="Normal"/>
    <w:rsid w:val="00A4548E"/>
    <w:pPr>
      <w:keepNext/>
      <w:keepLines/>
      <w:numPr>
        <w:numId w:val="5"/>
      </w:numPr>
      <w:spacing w:after="240"/>
      <w:outlineLvl w:val="0"/>
    </w:pPr>
    <w:rPr>
      <w:rFonts w:ascii="Arial Bold" w:hAnsi="Arial Bold"/>
      <w:b/>
      <w:bCs/>
      <w:caps/>
      <w:kern w:val="28"/>
    </w:rPr>
  </w:style>
  <w:style w:type="paragraph" w:customStyle="1" w:styleId="StyleStyleHeading2heading2bodyArial12ptCharNotShadow">
    <w:name w:val="Style Style Heading 2heading 2body + Arial 12 pt Char + Not Shadow"/>
    <w:basedOn w:val="Normal"/>
    <w:rsid w:val="00A4548E"/>
    <w:pPr>
      <w:numPr>
        <w:ilvl w:val="1"/>
        <w:numId w:val="5"/>
      </w:numPr>
      <w:spacing w:after="240"/>
      <w:outlineLvl w:val="1"/>
    </w:pPr>
    <w:rPr>
      <w:rFonts w:ascii="Arial" w:hAnsi="Arial"/>
    </w:rPr>
  </w:style>
  <w:style w:type="paragraph" w:customStyle="1" w:styleId="StyleStyleHeading3ArialNotShadow">
    <w:name w:val="Style Style Heading 3 + Arial + Not Shadow"/>
    <w:basedOn w:val="Normal"/>
    <w:rsid w:val="00A4548E"/>
    <w:pPr>
      <w:numPr>
        <w:ilvl w:val="2"/>
        <w:numId w:val="5"/>
      </w:numPr>
      <w:spacing w:after="240"/>
      <w:outlineLvl w:val="2"/>
    </w:pPr>
    <w:rPr>
      <w:rFonts w:ascii="Arial" w:hAnsi="Arial"/>
    </w:rPr>
  </w:style>
  <w:style w:type="table" w:styleId="TableGrid">
    <w:name w:val="Table Grid"/>
    <w:basedOn w:val="TableNormal"/>
    <w:rsid w:val="00A4548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1941D5"/>
    <w:pPr>
      <w:spacing w:before="120" w:after="120"/>
    </w:pPr>
    <w:rPr>
      <w:rFonts w:asciiTheme="minorHAnsi" w:hAnsiTheme="minorHAnsi" w:cstheme="minorHAnsi"/>
      <w:b/>
      <w:bCs/>
      <w:caps/>
      <w:sz w:val="20"/>
      <w:szCs w:val="20"/>
    </w:rPr>
  </w:style>
  <w:style w:type="paragraph" w:styleId="TOC2">
    <w:name w:val="toc 2"/>
    <w:basedOn w:val="Normal"/>
    <w:next w:val="Normal"/>
    <w:autoRedefine/>
    <w:uiPriority w:val="39"/>
    <w:rsid w:val="00A4548E"/>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A4548E"/>
    <w:pPr>
      <w:ind w:left="480"/>
    </w:pPr>
    <w:rPr>
      <w:rFonts w:asciiTheme="minorHAnsi" w:hAnsiTheme="minorHAnsi" w:cstheme="minorHAnsi"/>
      <w:i/>
      <w:iCs/>
      <w:sz w:val="20"/>
      <w:szCs w:val="20"/>
    </w:rPr>
  </w:style>
  <w:style w:type="character" w:styleId="Hyperlink">
    <w:name w:val="Hyperlink"/>
    <w:uiPriority w:val="99"/>
    <w:rsid w:val="00A4548E"/>
    <w:rPr>
      <w:color w:val="0000FF"/>
      <w:u w:val="single"/>
    </w:rPr>
  </w:style>
  <w:style w:type="paragraph" w:styleId="BodyTextIndent3">
    <w:name w:val="Body Text Indent 3"/>
    <w:basedOn w:val="Normal"/>
    <w:rsid w:val="00461EA9"/>
    <w:pPr>
      <w:tabs>
        <w:tab w:val="left" w:pos="709"/>
      </w:tabs>
      <w:spacing w:after="240"/>
      <w:ind w:left="709" w:hanging="709"/>
    </w:pPr>
    <w:rPr>
      <w:szCs w:val="20"/>
      <w:lang w:val="en-US"/>
    </w:rPr>
  </w:style>
  <w:style w:type="paragraph" w:styleId="BodyText">
    <w:name w:val="Body Text"/>
    <w:basedOn w:val="Normal"/>
    <w:rsid w:val="0017614E"/>
    <w:pPr>
      <w:spacing w:after="120"/>
    </w:pPr>
  </w:style>
  <w:style w:type="paragraph" w:customStyle="1" w:styleId="indent1">
    <w:name w:val="indent1"/>
    <w:basedOn w:val="Normal"/>
    <w:link w:val="indent1Char"/>
    <w:rsid w:val="0017614E"/>
    <w:pPr>
      <w:autoSpaceDE w:val="0"/>
      <w:autoSpaceDN w:val="0"/>
      <w:adjustRightInd w:val="0"/>
      <w:ind w:left="709" w:hanging="709"/>
      <w:jc w:val="both"/>
    </w:pPr>
    <w:rPr>
      <w:rFonts w:ascii="Arial" w:eastAsia="Batang" w:hAnsi="Arial"/>
      <w:sz w:val="20"/>
      <w:szCs w:val="20"/>
    </w:rPr>
  </w:style>
  <w:style w:type="paragraph" w:customStyle="1" w:styleId="indent2">
    <w:name w:val="indent2"/>
    <w:basedOn w:val="Normal"/>
    <w:rsid w:val="0017614E"/>
    <w:pPr>
      <w:autoSpaceDE w:val="0"/>
      <w:autoSpaceDN w:val="0"/>
      <w:adjustRightInd w:val="0"/>
      <w:ind w:left="1418" w:hanging="709"/>
      <w:jc w:val="both"/>
    </w:pPr>
    <w:rPr>
      <w:rFonts w:ascii="Arial" w:eastAsia="Batang" w:hAnsi="Arial"/>
      <w:sz w:val="20"/>
      <w:szCs w:val="20"/>
    </w:rPr>
  </w:style>
  <w:style w:type="character" w:customStyle="1" w:styleId="indent1Char">
    <w:name w:val="indent1 Char"/>
    <w:link w:val="indent1"/>
    <w:rsid w:val="0017614E"/>
    <w:rPr>
      <w:rFonts w:ascii="Arial" w:eastAsia="Batang" w:hAnsi="Arial"/>
      <w:lang w:val="en-AU" w:eastAsia="en-US" w:bidi="ar-SA"/>
    </w:rPr>
  </w:style>
  <w:style w:type="paragraph" w:styleId="BalloonText">
    <w:name w:val="Balloon Text"/>
    <w:basedOn w:val="Normal"/>
    <w:link w:val="BalloonTextChar"/>
    <w:rsid w:val="006E1A23"/>
    <w:rPr>
      <w:rFonts w:ascii="Lucida Grande" w:hAnsi="Lucida Grande"/>
      <w:sz w:val="18"/>
      <w:szCs w:val="18"/>
      <w:lang w:val="x-none" w:eastAsia="x-none"/>
    </w:rPr>
  </w:style>
  <w:style w:type="character" w:customStyle="1" w:styleId="BalloonTextChar">
    <w:name w:val="Balloon Text Char"/>
    <w:link w:val="BalloonText"/>
    <w:rsid w:val="006E1A23"/>
    <w:rPr>
      <w:rFonts w:ascii="Lucida Grande" w:hAnsi="Lucida Grande"/>
      <w:sz w:val="18"/>
      <w:szCs w:val="18"/>
    </w:rPr>
  </w:style>
  <w:style w:type="character" w:styleId="CommentReference">
    <w:name w:val="annotation reference"/>
    <w:rsid w:val="006E1A23"/>
    <w:rPr>
      <w:sz w:val="18"/>
      <w:szCs w:val="18"/>
    </w:rPr>
  </w:style>
  <w:style w:type="paragraph" w:styleId="CommentText">
    <w:name w:val="annotation text"/>
    <w:basedOn w:val="Normal"/>
    <w:link w:val="CommentTextChar"/>
    <w:rsid w:val="006E1A23"/>
    <w:rPr>
      <w:lang w:val="x-none" w:eastAsia="x-none"/>
    </w:rPr>
  </w:style>
  <w:style w:type="character" w:customStyle="1" w:styleId="CommentTextChar">
    <w:name w:val="Comment Text Char"/>
    <w:link w:val="CommentText"/>
    <w:rsid w:val="006E1A23"/>
    <w:rPr>
      <w:sz w:val="24"/>
      <w:szCs w:val="24"/>
    </w:rPr>
  </w:style>
  <w:style w:type="paragraph" w:styleId="CommentSubject">
    <w:name w:val="annotation subject"/>
    <w:basedOn w:val="CommentText"/>
    <w:next w:val="CommentText"/>
    <w:link w:val="CommentSubjectChar"/>
    <w:rsid w:val="006E1A23"/>
    <w:rPr>
      <w:b/>
      <w:bCs/>
    </w:rPr>
  </w:style>
  <w:style w:type="character" w:customStyle="1" w:styleId="CommentSubjectChar">
    <w:name w:val="Comment Subject Char"/>
    <w:link w:val="CommentSubject"/>
    <w:rsid w:val="006E1A23"/>
    <w:rPr>
      <w:b/>
      <w:bCs/>
      <w:sz w:val="24"/>
      <w:szCs w:val="24"/>
    </w:rPr>
  </w:style>
  <w:style w:type="paragraph" w:styleId="TOC4">
    <w:name w:val="toc 4"/>
    <w:basedOn w:val="Normal"/>
    <w:next w:val="Normal"/>
    <w:autoRedefine/>
    <w:uiPriority w:val="39"/>
    <w:unhideWhenUsed/>
    <w:rsid w:val="005C1963"/>
    <w:pPr>
      <w:ind w:left="720"/>
    </w:pPr>
    <w:rPr>
      <w:rFonts w:asciiTheme="minorHAnsi" w:hAnsiTheme="minorHAnsi" w:cstheme="minorHAnsi"/>
      <w:sz w:val="18"/>
      <w:szCs w:val="18"/>
    </w:rPr>
  </w:style>
  <w:style w:type="paragraph" w:styleId="TOC5">
    <w:name w:val="toc 5"/>
    <w:basedOn w:val="Normal"/>
    <w:next w:val="Normal"/>
    <w:autoRedefine/>
    <w:uiPriority w:val="39"/>
    <w:unhideWhenUsed/>
    <w:rsid w:val="005C1963"/>
    <w:pPr>
      <w:ind w:left="960"/>
    </w:pPr>
    <w:rPr>
      <w:rFonts w:asciiTheme="minorHAnsi" w:hAnsiTheme="minorHAnsi" w:cstheme="minorHAnsi"/>
      <w:sz w:val="18"/>
      <w:szCs w:val="18"/>
    </w:rPr>
  </w:style>
  <w:style w:type="paragraph" w:styleId="TOC6">
    <w:name w:val="toc 6"/>
    <w:basedOn w:val="Normal"/>
    <w:next w:val="Normal"/>
    <w:autoRedefine/>
    <w:uiPriority w:val="39"/>
    <w:unhideWhenUsed/>
    <w:rsid w:val="005C1963"/>
    <w:pPr>
      <w:ind w:left="1200"/>
    </w:pPr>
    <w:rPr>
      <w:rFonts w:asciiTheme="minorHAnsi" w:hAnsiTheme="minorHAnsi" w:cstheme="minorHAnsi"/>
      <w:sz w:val="18"/>
      <w:szCs w:val="18"/>
    </w:rPr>
  </w:style>
  <w:style w:type="paragraph" w:styleId="TOC7">
    <w:name w:val="toc 7"/>
    <w:basedOn w:val="Normal"/>
    <w:next w:val="Normal"/>
    <w:autoRedefine/>
    <w:uiPriority w:val="39"/>
    <w:unhideWhenUsed/>
    <w:rsid w:val="005C1963"/>
    <w:pPr>
      <w:ind w:left="1440"/>
    </w:pPr>
    <w:rPr>
      <w:rFonts w:asciiTheme="minorHAnsi" w:hAnsiTheme="minorHAnsi" w:cstheme="minorHAnsi"/>
      <w:sz w:val="18"/>
      <w:szCs w:val="18"/>
    </w:rPr>
  </w:style>
  <w:style w:type="paragraph" w:styleId="TOC8">
    <w:name w:val="toc 8"/>
    <w:basedOn w:val="Normal"/>
    <w:next w:val="Normal"/>
    <w:autoRedefine/>
    <w:uiPriority w:val="39"/>
    <w:unhideWhenUsed/>
    <w:rsid w:val="005C1963"/>
    <w:pPr>
      <w:ind w:left="1680"/>
    </w:pPr>
    <w:rPr>
      <w:rFonts w:asciiTheme="minorHAnsi" w:hAnsiTheme="minorHAnsi" w:cstheme="minorHAnsi"/>
      <w:sz w:val="18"/>
      <w:szCs w:val="18"/>
    </w:rPr>
  </w:style>
  <w:style w:type="paragraph" w:styleId="TOC9">
    <w:name w:val="toc 9"/>
    <w:basedOn w:val="Normal"/>
    <w:next w:val="Normal"/>
    <w:autoRedefine/>
    <w:uiPriority w:val="39"/>
    <w:unhideWhenUsed/>
    <w:rsid w:val="005C1963"/>
    <w:pPr>
      <w:ind w:left="1920"/>
    </w:pPr>
    <w:rPr>
      <w:rFonts w:asciiTheme="minorHAnsi" w:hAnsiTheme="minorHAnsi" w:cstheme="minorHAnsi"/>
      <w:sz w:val="18"/>
      <w:szCs w:val="18"/>
    </w:rPr>
  </w:style>
  <w:style w:type="paragraph" w:styleId="Title">
    <w:name w:val="Title"/>
    <w:basedOn w:val="Normal"/>
    <w:link w:val="TitleChar"/>
    <w:qFormat/>
    <w:rsid w:val="00D246A4"/>
    <w:pPr>
      <w:jc w:val="center"/>
    </w:pPr>
    <w:rPr>
      <w:b/>
      <w:szCs w:val="20"/>
      <w:lang w:val="en-US"/>
    </w:rPr>
  </w:style>
  <w:style w:type="character" w:customStyle="1" w:styleId="TitleChar">
    <w:name w:val="Title Char"/>
    <w:link w:val="Title"/>
    <w:rsid w:val="00D246A4"/>
    <w:rPr>
      <w:b/>
      <w:sz w:val="24"/>
      <w:lang w:val="en-US" w:eastAsia="en-US"/>
    </w:rPr>
  </w:style>
  <w:style w:type="character" w:customStyle="1" w:styleId="FooterChar">
    <w:name w:val="Footer Char"/>
    <w:link w:val="Footer"/>
    <w:uiPriority w:val="99"/>
    <w:rsid w:val="00D246A4"/>
    <w:rPr>
      <w:sz w:val="24"/>
      <w:szCs w:val="24"/>
      <w:lang w:eastAsia="en-US"/>
    </w:rPr>
  </w:style>
  <w:style w:type="paragraph" w:customStyle="1" w:styleId="stylestyleheading1arialright121cmtopsinglesolidli0">
    <w:name w:val="stylestyleheading1arialright121cmtopsinglesolidli"/>
    <w:basedOn w:val="Normal"/>
    <w:rsid w:val="003B6233"/>
    <w:pPr>
      <w:spacing w:before="100" w:beforeAutospacing="1" w:after="100" w:afterAutospacing="1"/>
    </w:pPr>
    <w:rPr>
      <w:rFonts w:eastAsia="Calibri"/>
      <w:lang w:eastAsia="en-AU"/>
    </w:rPr>
  </w:style>
  <w:style w:type="character" w:customStyle="1" w:styleId="HeaderChar">
    <w:name w:val="Header Char"/>
    <w:link w:val="Header"/>
    <w:uiPriority w:val="99"/>
    <w:rsid w:val="0033571B"/>
    <w:rPr>
      <w:sz w:val="24"/>
      <w:szCs w:val="24"/>
      <w:lang w:eastAsia="en-US"/>
    </w:rPr>
  </w:style>
  <w:style w:type="paragraph" w:styleId="ListParagraph">
    <w:name w:val="List Paragraph"/>
    <w:aliases w:val="Recommendation,List Paragraph1,standard lewis,CDHP List Paragraph,List Paragraph11,List Paragraph111,L,F5 List Paragraph,Dot pt,CV text,Medium Grid 1 - Accent 21,Numbered Paragraph,List Paragraph2,No Spacing1,Indicator Text,列,Bullet Point"/>
    <w:basedOn w:val="Normal"/>
    <w:link w:val="ListParagraphChar"/>
    <w:uiPriority w:val="34"/>
    <w:qFormat/>
    <w:rsid w:val="00CA3F49"/>
    <w:pPr>
      <w:ind w:left="720"/>
      <w:contextualSpacing/>
    </w:pPr>
    <w:rPr>
      <w:rFonts w:ascii="Arial Narrow" w:hAnsi="Arial Narrow"/>
      <w:szCs w:val="20"/>
    </w:rPr>
  </w:style>
  <w:style w:type="character" w:customStyle="1" w:styleId="Heading1Char">
    <w:name w:val="Heading 1 Char"/>
    <w:link w:val="Heading1"/>
    <w:rsid w:val="006F2BF0"/>
    <w:rPr>
      <w:rFonts w:ascii="Calibri Light" w:eastAsia="Times New Roman" w:hAnsi="Calibri Light" w:cs="Times New Roman"/>
      <w:b/>
      <w:bCs/>
      <w:kern w:val="32"/>
      <w:sz w:val="32"/>
      <w:szCs w:val="32"/>
      <w:lang w:eastAsia="en-US"/>
    </w:rPr>
  </w:style>
  <w:style w:type="paragraph" w:styleId="TOCHeading">
    <w:name w:val="TOC Heading"/>
    <w:basedOn w:val="Heading1"/>
    <w:next w:val="Normal"/>
    <w:uiPriority w:val="39"/>
    <w:unhideWhenUsed/>
    <w:qFormat/>
    <w:rsid w:val="006F2BF0"/>
    <w:pPr>
      <w:keepLines/>
      <w:spacing w:after="0" w:line="259" w:lineRule="auto"/>
      <w:outlineLvl w:val="9"/>
    </w:pPr>
    <w:rPr>
      <w:b w:val="0"/>
      <w:bCs w:val="0"/>
      <w:color w:val="2F5496"/>
      <w:kern w:val="0"/>
      <w:lang w:val="en-US"/>
    </w:rPr>
  </w:style>
  <w:style w:type="character" w:customStyle="1" w:styleId="Heading2Char">
    <w:name w:val="Heading 2 Char"/>
    <w:basedOn w:val="DefaultParagraphFont"/>
    <w:link w:val="Heading2"/>
    <w:uiPriority w:val="9"/>
    <w:rsid w:val="00931D72"/>
    <w:rPr>
      <w:rFonts w:asciiTheme="majorHAnsi" w:eastAsiaTheme="majorEastAsia" w:hAnsiTheme="majorHAnsi" w:cstheme="majorBidi"/>
      <w:color w:val="2F5496" w:themeColor="accent1" w:themeShade="BF"/>
      <w:sz w:val="26"/>
      <w:szCs w:val="26"/>
      <w:lang w:eastAsia="en-US"/>
    </w:rPr>
  </w:style>
  <w:style w:type="paragraph" w:customStyle="1" w:styleId="Default">
    <w:name w:val="Default"/>
    <w:rsid w:val="00036915"/>
    <w:pPr>
      <w:autoSpaceDE w:val="0"/>
      <w:autoSpaceDN w:val="0"/>
      <w:adjustRightInd w:val="0"/>
    </w:pPr>
    <w:rPr>
      <w:rFonts w:ascii="Calibri" w:hAnsi="Calibri" w:cs="Calibri"/>
      <w:color w:val="000000"/>
      <w:sz w:val="24"/>
      <w:szCs w:val="24"/>
    </w:rPr>
  </w:style>
  <w:style w:type="paragraph" w:customStyle="1" w:styleId="TableParagraph">
    <w:name w:val="Table Paragraph"/>
    <w:basedOn w:val="Normal"/>
    <w:uiPriority w:val="1"/>
    <w:qFormat/>
    <w:rsid w:val="00897165"/>
    <w:pPr>
      <w:widowControl w:val="0"/>
    </w:pPr>
    <w:rPr>
      <w:rFonts w:ascii="Calibri" w:eastAsia="Calibri" w:hAnsi="Calibri"/>
      <w:sz w:val="22"/>
      <w:szCs w:val="22"/>
      <w:lang w:val="en-US"/>
    </w:rPr>
  </w:style>
  <w:style w:type="paragraph" w:styleId="Revision">
    <w:name w:val="Revision"/>
    <w:hidden/>
    <w:rsid w:val="006520D4"/>
    <w:rPr>
      <w:sz w:val="24"/>
      <w:szCs w:val="24"/>
      <w:lang w:eastAsia="en-US"/>
    </w:rPr>
  </w:style>
  <w:style w:type="paragraph" w:styleId="NormalWeb">
    <w:name w:val="Normal (Web)"/>
    <w:basedOn w:val="Normal"/>
    <w:uiPriority w:val="99"/>
    <w:unhideWhenUsed/>
    <w:rsid w:val="008D5D82"/>
    <w:pPr>
      <w:spacing w:before="100" w:beforeAutospacing="1" w:after="100" w:afterAutospacing="1"/>
    </w:pPr>
    <w:rPr>
      <w:lang w:eastAsia="en-AU"/>
    </w:rPr>
  </w:style>
  <w:style w:type="character" w:customStyle="1" w:styleId="ListParagraphChar">
    <w:name w:val="List Paragraph Char"/>
    <w:aliases w:val="Recommendation Char,List Paragraph1 Char,standard lewis Char,CDHP List Paragraph Char,List Paragraph11 Char,List Paragraph111 Char,L Char,F5 List Paragraph Char,Dot pt Char,CV text Char,Medium Grid 1 - Accent 21 Char,No Spacing1 Char"/>
    <w:link w:val="ListParagraph"/>
    <w:uiPriority w:val="34"/>
    <w:locked/>
    <w:rsid w:val="008D5D82"/>
    <w:rPr>
      <w:rFonts w:ascii="Arial Narrow" w:hAnsi="Arial Narrow"/>
      <w:sz w:val="24"/>
      <w:lang w:eastAsia="en-US"/>
    </w:rPr>
  </w:style>
  <w:style w:type="table" w:customStyle="1" w:styleId="PSCPurple">
    <w:name w:val="PSC_Purple"/>
    <w:basedOn w:val="TableNormal"/>
    <w:uiPriority w:val="99"/>
    <w:rsid w:val="008D5D82"/>
    <w:rPr>
      <w:rFonts w:ascii="Arial" w:eastAsiaTheme="minorHAnsi" w:hAnsi="Arial"/>
      <w:lang w:eastAsia="en-US"/>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paragraph" w:customStyle="1" w:styleId="TitleSub">
    <w:name w:val="Title Sub"/>
    <w:basedOn w:val="Normal"/>
    <w:qFormat/>
    <w:rsid w:val="008D5D82"/>
    <w:pPr>
      <w:autoSpaceDE w:val="0"/>
      <w:autoSpaceDN w:val="0"/>
      <w:adjustRightInd w:val="0"/>
      <w:spacing w:after="120" w:line="420" w:lineRule="atLeast"/>
      <w:textAlignment w:val="center"/>
    </w:pPr>
    <w:rPr>
      <w:rFonts w:ascii="Georgia" w:eastAsiaTheme="minorHAnsi" w:hAnsi="Georgia" w:cs="Georgia"/>
      <w:color w:val="000000"/>
      <w:spacing w:val="-10"/>
      <w:sz w:val="42"/>
      <w:szCs w:val="42"/>
      <w:lang w:val="en-US"/>
    </w:rPr>
  </w:style>
  <w:style w:type="table" w:customStyle="1" w:styleId="PSCGreen">
    <w:name w:val="PSC_Green"/>
    <w:basedOn w:val="TableNormal"/>
    <w:uiPriority w:val="99"/>
    <w:rsid w:val="008D5D82"/>
    <w:pPr>
      <w:spacing w:line="280" w:lineRule="atLeast"/>
    </w:pPr>
    <w:rPr>
      <w:rFonts w:ascii="Arial" w:eastAsiaTheme="minorHAnsi" w:hAnsi="Arial"/>
      <w:color w:val="FFFFFF" w:themeColor="background1"/>
      <w:lang w:eastAsia="en-US"/>
    </w:rPr>
    <w:tblPr>
      <w:tblBorders>
        <w:top w:val="single" w:sz="8" w:space="0" w:color="auto"/>
        <w:bottom w:val="single" w:sz="8" w:space="0" w:color="auto"/>
        <w:insideH w:val="single" w:sz="8" w:space="0" w:color="FFFFFF" w:themeColor="background1"/>
      </w:tblBorders>
      <w:tblCellMar>
        <w:left w:w="57" w:type="dxa"/>
        <w:right w:w="0" w:type="dxa"/>
      </w:tblCellMar>
    </w:tblPr>
    <w:tcPr>
      <w:shd w:val="clear" w:color="auto" w:fill="00A88F"/>
    </w:tcPr>
    <w:tblStylePr w:type="firstRow">
      <w:tblPr/>
      <w:tcPr>
        <w:tcBorders>
          <w:top w:val="single" w:sz="8" w:space="0" w:color="auto"/>
          <w:left w:val="nil"/>
          <w:bottom w:val="nil"/>
          <w:right w:val="nil"/>
          <w:insideH w:val="nil"/>
          <w:insideV w:val="nil"/>
          <w:tl2br w:val="nil"/>
          <w:tr2bl w:val="nil"/>
        </w:tcBorders>
      </w:tcPr>
    </w:tblStylePr>
    <w:tblStylePr w:type="lastRow">
      <w:tblPr/>
      <w:tcPr>
        <w:tcBorders>
          <w:top w:val="nil"/>
          <w:left w:val="nil"/>
          <w:bottom w:val="single" w:sz="8" w:space="0" w:color="auto"/>
          <w:right w:val="nil"/>
          <w:insideH w:val="nil"/>
          <w:insideV w:val="nil"/>
          <w:tl2br w:val="nil"/>
          <w:tr2bl w:val="nil"/>
        </w:tcBorders>
      </w:tcPr>
    </w:tblStylePr>
  </w:style>
  <w:style w:type="paragraph" w:customStyle="1" w:styleId="TableTextWhite">
    <w:name w:val="Table Text White"/>
    <w:basedOn w:val="Normal"/>
    <w:qFormat/>
    <w:rsid w:val="008D5D82"/>
    <w:pPr>
      <w:spacing w:before="40" w:after="40" w:line="280" w:lineRule="atLeast"/>
    </w:pPr>
    <w:rPr>
      <w:rFonts w:ascii="Arial" w:eastAsiaTheme="minorHAnsi" w:hAnsi="Arial"/>
      <w:color w:val="FFFFFF"/>
      <w:sz w:val="20"/>
      <w:szCs w:val="20"/>
    </w:rPr>
  </w:style>
  <w:style w:type="paragraph" w:customStyle="1" w:styleId="TableText">
    <w:name w:val="Table Text"/>
    <w:basedOn w:val="TableTextWhite"/>
    <w:qFormat/>
    <w:rsid w:val="008D5D82"/>
    <w:rPr>
      <w:color w:val="auto"/>
    </w:rPr>
  </w:style>
  <w:style w:type="paragraph" w:customStyle="1" w:styleId="TableTextWhite0">
    <w:name w:val="Table_Text_White"/>
    <w:basedOn w:val="Normal"/>
    <w:qFormat/>
    <w:rsid w:val="008D5D82"/>
    <w:pPr>
      <w:spacing w:before="40" w:after="40" w:line="280" w:lineRule="atLeast"/>
    </w:pPr>
    <w:rPr>
      <w:rFonts w:ascii="Arial" w:eastAsiaTheme="minorHAnsi" w:hAnsi="Arial"/>
      <w:b/>
      <w:color w:val="FFFFFF"/>
      <w:sz w:val="22"/>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5997411">
      <w:bodyDiv w:val="1"/>
      <w:marLeft w:val="0"/>
      <w:marRight w:val="0"/>
      <w:marTop w:val="0"/>
      <w:marBottom w:val="0"/>
      <w:divBdr>
        <w:top w:val="none" w:sz="0" w:space="0" w:color="auto"/>
        <w:left w:val="none" w:sz="0" w:space="0" w:color="auto"/>
        <w:bottom w:val="none" w:sz="0" w:space="0" w:color="auto"/>
        <w:right w:val="none" w:sz="0" w:space="0" w:color="auto"/>
      </w:divBdr>
    </w:div>
    <w:div w:id="613556614">
      <w:bodyDiv w:val="1"/>
      <w:marLeft w:val="0"/>
      <w:marRight w:val="0"/>
      <w:marTop w:val="0"/>
      <w:marBottom w:val="0"/>
      <w:divBdr>
        <w:top w:val="none" w:sz="0" w:space="0" w:color="auto"/>
        <w:left w:val="none" w:sz="0" w:space="0" w:color="auto"/>
        <w:bottom w:val="none" w:sz="0" w:space="0" w:color="auto"/>
        <w:right w:val="none" w:sz="0" w:space="0" w:color="auto"/>
      </w:divBdr>
    </w:div>
    <w:div w:id="1057508162">
      <w:bodyDiv w:val="1"/>
      <w:marLeft w:val="0"/>
      <w:marRight w:val="0"/>
      <w:marTop w:val="0"/>
      <w:marBottom w:val="0"/>
      <w:divBdr>
        <w:top w:val="none" w:sz="0" w:space="0" w:color="auto"/>
        <w:left w:val="none" w:sz="0" w:space="0" w:color="auto"/>
        <w:bottom w:val="none" w:sz="0" w:space="0" w:color="auto"/>
        <w:right w:val="none" w:sz="0" w:space="0" w:color="auto"/>
      </w:divBdr>
    </w:div>
    <w:div w:id="1134643954">
      <w:bodyDiv w:val="1"/>
      <w:marLeft w:val="0"/>
      <w:marRight w:val="0"/>
      <w:marTop w:val="0"/>
      <w:marBottom w:val="0"/>
      <w:divBdr>
        <w:top w:val="none" w:sz="0" w:space="0" w:color="auto"/>
        <w:left w:val="none" w:sz="0" w:space="0" w:color="auto"/>
        <w:bottom w:val="none" w:sz="0" w:space="0" w:color="auto"/>
        <w:right w:val="none" w:sz="0" w:space="0" w:color="auto"/>
      </w:divBdr>
    </w:div>
    <w:div w:id="17350781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9e8fe2f-abad-4fe8-86c3-f4197c362be4">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EBE8BA48BE796948B4BBCEB1502B13E4" ma:contentTypeVersion="13" ma:contentTypeDescription="Create a new document." ma:contentTypeScope="" ma:versionID="64f2a7005af0e4d5ff003b406c55c274">
  <xsd:schema xmlns:xsd="http://www.w3.org/2001/XMLSchema" xmlns:xs="http://www.w3.org/2001/XMLSchema" xmlns:p="http://schemas.microsoft.com/office/2006/metadata/properties" xmlns:ns2="29e8fe2f-abad-4fe8-86c3-f4197c362be4" xmlns:ns3="2afe82a6-e592-4c59-8636-4bb9648bd410" targetNamespace="http://schemas.microsoft.com/office/2006/metadata/properties" ma:root="true" ma:fieldsID="f966fd0297ef997d49c1e64fcca62bf1" ns2:_="" ns3:_="">
    <xsd:import namespace="29e8fe2f-abad-4fe8-86c3-f4197c362be4"/>
    <xsd:import namespace="2afe82a6-e592-4c59-8636-4bb9648bd41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9e8fe2f-abad-4fe8-86c3-f4197c362b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Image Tags" ma:readOnly="false" ma:fieldId="{5cf76f15-5ced-4ddc-b409-7134ff3c332f}" ma:taxonomyMulti="true" ma:sspId="37db81c5-0fcc-4400-b363-4d5bcbb5d81d"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dexed="true" ma:internalName="MediaServiceDateTaken" ma:readOnly="true">
      <xsd:simpleType>
        <xsd:restriction base="dms:Text"/>
      </xsd:simpleType>
    </xsd:element>
    <xsd:element name="MediaServiceLocation" ma:index="17"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fe82a6-e592-4c59-8636-4bb9648bd410"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27CBD02-43A0-47AB-AB99-14B48CAB0828}">
  <ds:schemaRefs>
    <ds:schemaRef ds:uri="http://schemas.microsoft.com/office/2006/metadata/properties"/>
    <ds:schemaRef ds:uri="http://schemas.microsoft.com/office/infopath/2007/PartnerControls"/>
    <ds:schemaRef ds:uri="29e8fe2f-abad-4fe8-86c3-f4197c362be4"/>
  </ds:schemaRefs>
</ds:datastoreItem>
</file>

<file path=customXml/itemProps2.xml><?xml version="1.0" encoding="utf-8"?>
<ds:datastoreItem xmlns:ds="http://schemas.openxmlformats.org/officeDocument/2006/customXml" ds:itemID="{5465AF63-C68E-44DD-B2D6-8CFEC1DADE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9e8fe2f-abad-4fe8-86c3-f4197c362be4"/>
    <ds:schemaRef ds:uri="2afe82a6-e592-4c59-8636-4bb9648bd4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65DB7C9-90A8-42B1-96E7-3FB0360E6807}">
  <ds:schemaRefs>
    <ds:schemaRef ds:uri="http://schemas.microsoft.com/sharepoint/v3/contenttype/forms"/>
  </ds:schemaRefs>
</ds:datastoreItem>
</file>

<file path=customXml/itemProps4.xml><?xml version="1.0" encoding="utf-8"?>
<ds:datastoreItem xmlns:ds="http://schemas.openxmlformats.org/officeDocument/2006/customXml" ds:itemID="{293A76F1-C195-4796-AC32-55A6040E00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834</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draft employment contract</vt:lpstr>
    </vt:vector>
  </TitlesOfParts>
  <Company>Harris Wheeler Lawyers</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employment contract</dc:title>
  <dc:subject/>
  <dc:creator>Cardillo</dc:creator>
  <cp:keywords/>
  <cp:lastModifiedBy>design cangraphicdesign.com.au</cp:lastModifiedBy>
  <cp:revision>2</cp:revision>
  <cp:lastPrinted>2024-07-10T01:56:00Z</cp:lastPrinted>
  <dcterms:created xsi:type="dcterms:W3CDTF">2025-02-24T02:34:00Z</dcterms:created>
  <dcterms:modified xsi:type="dcterms:W3CDTF">2025-02-24T02:34:00Z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tterNo">
    <vt:lpwstr>73585</vt:lpwstr>
  </property>
  <property fmtid="{D5CDD505-2E9C-101B-9397-08002B2CF9AE}" pid="3" name="DocID">
    <vt:lpwstr>940241</vt:lpwstr>
  </property>
  <property fmtid="{D5CDD505-2E9C-101B-9397-08002B2CF9AE}" pid="4" name="Prec_Category">
    <vt:lpwstr>-1</vt:lpwstr>
  </property>
  <property fmtid="{D5CDD505-2E9C-101B-9397-08002B2CF9AE}" pid="5" name="Prec_Classification">
    <vt:lpwstr>-1</vt:lpwstr>
  </property>
  <property fmtid="{D5CDD505-2E9C-101B-9397-08002B2CF9AE}" pid="6" name="Doc_Keywords">
    <vt:lpwstr/>
  </property>
  <property fmtid="{D5CDD505-2E9C-101B-9397-08002B2CF9AE}" pid="7" name="Doc_Precedent">
    <vt:lpwstr/>
  </property>
  <property fmtid="{D5CDD505-2E9C-101B-9397-08002B2CF9AE}" pid="8" name="Doc_FileName">
    <vt:lpwstr>I:\Documents\Matter\73585\General Document_39_39.doc</vt:lpwstr>
  </property>
  <property fmtid="{D5CDD505-2E9C-101B-9397-08002B2CF9AE}" pid="9" name="Doc_Author">
    <vt:lpwstr>EC</vt:lpwstr>
  </property>
  <property fmtid="{D5CDD505-2E9C-101B-9397-08002B2CF9AE}" pid="10" name="Saved_in_DB">
    <vt:lpwstr>N</vt:lpwstr>
  </property>
  <property fmtid="{D5CDD505-2E9C-101B-9397-08002B2CF9AE}" pid="11" name="Doc_Title">
    <vt:lpwstr>draft employment contract</vt:lpwstr>
  </property>
  <property fmtid="{D5CDD505-2E9C-101B-9397-08002B2CF9AE}" pid="12" name="Portal_Access">
    <vt:lpwstr>N</vt:lpwstr>
  </property>
  <property fmtid="{D5CDD505-2E9C-101B-9397-08002B2CF9AE}" pid="13" name="ContentTypeId">
    <vt:lpwstr>0x010100EBE8BA48BE796948B4BBCEB1502B13E4</vt:lpwstr>
  </property>
  <property fmtid="{D5CDD505-2E9C-101B-9397-08002B2CF9AE}" pid="14" name="MediaServiceImageTags">
    <vt:lpwstr/>
  </property>
</Properties>
</file>